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26" w:type="dxa"/>
        <w:jc w:val="center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1136"/>
        <w:gridCol w:w="2434"/>
        <w:gridCol w:w="8366"/>
        <w:gridCol w:w="993"/>
        <w:gridCol w:w="992"/>
        <w:gridCol w:w="1103"/>
      </w:tblGrid>
      <w:tr w:rsidR="00565467" w:rsidRPr="00565467" w:rsidTr="003477D4">
        <w:trPr>
          <w:trHeight w:val="62"/>
          <w:jc w:val="center"/>
        </w:trPr>
        <w:tc>
          <w:tcPr>
            <w:tcW w:w="702" w:type="dxa"/>
            <w:tcBorders>
              <w:right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  <w:tcBorders>
              <w:left w:val="nil"/>
              <w:right w:val="nil"/>
            </w:tcBorders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366" w:type="dxa"/>
            <w:tcBorders>
              <w:left w:val="nil"/>
              <w:right w:val="nil"/>
            </w:tcBorders>
          </w:tcPr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                           </w:t>
            </w:r>
            <w:r w:rsidRPr="003477D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3477D4" w:rsidTr="003477D4">
        <w:trPr>
          <w:trHeight w:val="62"/>
          <w:jc w:val="center"/>
        </w:trPr>
        <w:tc>
          <w:tcPr>
            <w:tcW w:w="702" w:type="dxa"/>
            <w:tcBorders>
              <w:right w:val="nil"/>
            </w:tcBorders>
          </w:tcPr>
          <w:p w:rsidR="00565467" w:rsidRPr="003477D4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textDirection w:val="btLr"/>
          </w:tcPr>
          <w:p w:rsidR="00565467" w:rsidRPr="003477D4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  <w:tcBorders>
              <w:left w:val="nil"/>
              <w:right w:val="nil"/>
            </w:tcBorders>
          </w:tcPr>
          <w:p w:rsidR="00565467" w:rsidRPr="003477D4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366" w:type="dxa"/>
            <w:tcBorders>
              <w:left w:val="nil"/>
              <w:right w:val="nil"/>
            </w:tcBorders>
          </w:tcPr>
          <w:p w:rsidR="00565467" w:rsidRPr="003477D4" w:rsidRDefault="00565467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                           II - четверть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565467" w:rsidRPr="003477D4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565467" w:rsidRPr="003477D4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:rsidR="00565467" w:rsidRPr="003477D4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1092"/>
          <w:jc w:val="center"/>
        </w:trPr>
        <w:tc>
          <w:tcPr>
            <w:tcW w:w="702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6" w:type="dxa"/>
            <w:textDirection w:val="btLr"/>
          </w:tcPr>
          <w:p w:rsidR="00565467" w:rsidRPr="00565467" w:rsidRDefault="00565467" w:rsidP="00565467">
            <w:pPr>
              <w:spacing w:after="0"/>
              <w:ind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Слово. Значение слова.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Тематические группы слов.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Время и его измерение.</w:t>
            </w:r>
          </w:p>
        </w:tc>
        <w:tc>
          <w:tcPr>
            <w:tcW w:w="8366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3.1.4.1 -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3.3.8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различать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определять их роль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в предложении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6" w:type="dxa"/>
            <w:vMerge w:val="restart"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 контексте  сквозной темы</w:t>
            </w:r>
          </w:p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«Время»</w:t>
            </w: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Повторение.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Слово. Значение слова.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Тематические группы слов.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Время и его измерение.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3.1.4.1 -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3.3.8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различать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определять их роль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в предложении 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Однозначные и многозначные слова.</w:t>
            </w:r>
          </w:p>
          <w:p w:rsidR="00565467" w:rsidRPr="00565467" w:rsidRDefault="00565467" w:rsidP="0056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Время года.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3.1.4.1 -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3.3.7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.6 -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 xml:space="preserve">писать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неизменяемые приставки: 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об-, от-, до-,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о-, про-, под-, над-, за-, на</w:t>
            </w:r>
            <w:r w:rsidRPr="00565467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565467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Однозначные и многозначные слова.</w:t>
            </w:r>
          </w:p>
          <w:p w:rsidR="00565467" w:rsidRPr="00565467" w:rsidRDefault="00565467" w:rsidP="0056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Время года.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3.1.4.1 -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3.3.7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.6 -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 xml:space="preserve">писать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неизменяемые приставки: 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об-, от-, до-,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о-, про-, под-, над-, за-, на</w:t>
            </w:r>
            <w:r w:rsidRPr="00565467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565467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366" w:type="dxa"/>
          </w:tcPr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  <w:tcBorders>
              <w:bottom w:val="single" w:sz="4" w:space="0" w:color="auto"/>
            </w:tcBorders>
          </w:tcPr>
          <w:p w:rsidR="00565467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65467" w:rsidRPr="00565467" w:rsidRDefault="00565467" w:rsidP="00565467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Высказывание. 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Моё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любимое время года.</w:t>
            </w:r>
          </w:p>
        </w:tc>
        <w:tc>
          <w:tcPr>
            <w:tcW w:w="8366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3.1.2.1 - определять тему, основную мысль высказывания, опираясь на ключевые моменты </w:t>
            </w:r>
          </w:p>
          <w:p w:rsidR="00565467" w:rsidRPr="00565467" w:rsidRDefault="00565467" w:rsidP="005654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3.2.4.2 - определять художественный,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публицистический и деловой стиль по их особенностям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(рассказ, статья, объявление, реклама, биография)</w:t>
            </w:r>
          </w:p>
          <w:p w:rsidR="00565467" w:rsidRPr="00565467" w:rsidRDefault="00565467" w:rsidP="005654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5.1 -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65467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6" w:type="dxa"/>
            <w:vMerge w:val="restart"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            В контексте      сквозной темы                   </w:t>
            </w:r>
          </w:p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                   «Время»</w:t>
            </w: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Высказывание. Сочинение.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Моё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любимое время года.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3.1.2.1 - определять тему, основную мысль высказывания, опираясь на ключевые моменты </w:t>
            </w:r>
          </w:p>
          <w:p w:rsidR="00565467" w:rsidRPr="00565467" w:rsidRDefault="00565467" w:rsidP="005654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3.2.4.2 - определять художественный,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публицистический и деловой стиль по их особенностям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(рассказ, статья, объявление, реклама, биография)</w:t>
            </w:r>
          </w:p>
          <w:p w:rsidR="00565467" w:rsidRPr="00565467" w:rsidRDefault="00565467" w:rsidP="005654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5.1 -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6F31" w:rsidRPr="003477D4" w:rsidTr="003477D4">
        <w:trPr>
          <w:trHeight w:val="62"/>
          <w:jc w:val="center"/>
        </w:trPr>
        <w:tc>
          <w:tcPr>
            <w:tcW w:w="702" w:type="dxa"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6" w:type="dxa"/>
            <w:vMerge/>
            <w:textDirection w:val="btLr"/>
          </w:tcPr>
          <w:p w:rsidR="00F66F31" w:rsidRPr="00565467" w:rsidRDefault="00F66F31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F66F31" w:rsidRPr="00565467" w:rsidRDefault="00F66F31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Синонимы и антонимы.</w:t>
            </w:r>
          </w:p>
          <w:p w:rsidR="00F66F31" w:rsidRPr="00565467" w:rsidRDefault="00F66F31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Экономное использование времени.</w:t>
            </w:r>
          </w:p>
        </w:tc>
        <w:tc>
          <w:tcPr>
            <w:tcW w:w="8366" w:type="dxa"/>
          </w:tcPr>
          <w:p w:rsidR="00F66F31" w:rsidRPr="00565467" w:rsidRDefault="00F66F31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3.1.4.1 -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F66F31" w:rsidRPr="00565467" w:rsidRDefault="00F66F31" w:rsidP="0056546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F66F31" w:rsidRPr="00565467" w:rsidRDefault="00F66F31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3.3.8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различать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имена существительные, прилагательные, глаголы, наречия, предлоги и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союзы;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определять их роль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в предложении </w:t>
            </w:r>
          </w:p>
        </w:tc>
        <w:tc>
          <w:tcPr>
            <w:tcW w:w="993" w:type="dxa"/>
            <w:vMerge w:val="restart"/>
          </w:tcPr>
          <w:p w:rsidR="00F66F31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92" w:type="dxa"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6F31" w:rsidRPr="003477D4" w:rsidTr="003477D4">
        <w:trPr>
          <w:trHeight w:val="62"/>
          <w:jc w:val="center"/>
        </w:trPr>
        <w:tc>
          <w:tcPr>
            <w:tcW w:w="702" w:type="dxa"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136" w:type="dxa"/>
            <w:vMerge/>
            <w:textDirection w:val="btLr"/>
          </w:tcPr>
          <w:p w:rsidR="00F66F31" w:rsidRPr="00565467" w:rsidRDefault="00F66F31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F66F31" w:rsidRPr="00565467" w:rsidRDefault="00F66F31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Синонимы и антонимы.</w:t>
            </w:r>
          </w:p>
          <w:p w:rsidR="00F66F31" w:rsidRPr="00565467" w:rsidRDefault="00F66F31" w:rsidP="005654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Экономное использование времени.</w:t>
            </w:r>
          </w:p>
        </w:tc>
        <w:tc>
          <w:tcPr>
            <w:tcW w:w="8366" w:type="dxa"/>
          </w:tcPr>
          <w:p w:rsidR="00F66F31" w:rsidRPr="00565467" w:rsidRDefault="00F66F31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3.1.4.1 -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F66F31" w:rsidRPr="00565467" w:rsidRDefault="00F66F31" w:rsidP="0056546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F66F31" w:rsidRPr="00565467" w:rsidRDefault="00F66F31" w:rsidP="005654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3.3.8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различать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определять их роль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в предложении</w:t>
            </w:r>
          </w:p>
        </w:tc>
        <w:tc>
          <w:tcPr>
            <w:tcW w:w="993" w:type="dxa"/>
            <w:vMerge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Синонимы и антонимы.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Экономное использование времени.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3.1.4.1 -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565467" w:rsidRPr="00565467" w:rsidRDefault="00565467" w:rsidP="00565467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3.3.8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различать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имена существительные, прилагательные, глаголы, наречия, предлоги и союзы;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определять их роль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в предложении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6F31" w:rsidRPr="003477D4" w:rsidTr="003477D4">
        <w:trPr>
          <w:trHeight w:val="62"/>
          <w:jc w:val="center"/>
        </w:trPr>
        <w:tc>
          <w:tcPr>
            <w:tcW w:w="702" w:type="dxa"/>
            <w:vMerge w:val="restart"/>
          </w:tcPr>
          <w:p w:rsidR="00F66F31" w:rsidRPr="00565467" w:rsidRDefault="00F66F31" w:rsidP="00F66F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6" w:type="dxa"/>
            <w:vMerge/>
            <w:textDirection w:val="btLr"/>
          </w:tcPr>
          <w:p w:rsidR="00F66F31" w:rsidRPr="00565467" w:rsidRDefault="00F66F31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F66F31" w:rsidRPr="00565467" w:rsidRDefault="00F66F31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Фразеологизмы и крылатые выражения.</w:t>
            </w:r>
          </w:p>
          <w:p w:rsidR="00F66F31" w:rsidRPr="00565467" w:rsidRDefault="00F66F31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Биологические часы.</w:t>
            </w:r>
          </w:p>
        </w:tc>
        <w:tc>
          <w:tcPr>
            <w:tcW w:w="8366" w:type="dxa"/>
          </w:tcPr>
          <w:p w:rsidR="00F66F31" w:rsidRPr="00565467" w:rsidRDefault="00F66F31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3.1.2.1 - определять тему, основную мысль высказывания, опираясь на ключевые моменты </w:t>
            </w:r>
          </w:p>
          <w:p w:rsidR="00F66F31" w:rsidRPr="00565467" w:rsidRDefault="00F66F31" w:rsidP="005654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F66F31" w:rsidRPr="00565467" w:rsidRDefault="00F66F31" w:rsidP="005654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2.1 - составлять и писать тексты на заданную тему по опорным словам,  по готовому плану и составленному коллективно</w:t>
            </w:r>
          </w:p>
        </w:tc>
        <w:tc>
          <w:tcPr>
            <w:tcW w:w="993" w:type="dxa"/>
            <w:vMerge w:val="restart"/>
          </w:tcPr>
          <w:p w:rsidR="00F66F31" w:rsidRPr="003477D4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vMerge w:val="restart"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6F31" w:rsidRPr="003477D4" w:rsidTr="003477D4">
        <w:trPr>
          <w:trHeight w:val="30"/>
          <w:jc w:val="center"/>
        </w:trPr>
        <w:tc>
          <w:tcPr>
            <w:tcW w:w="702" w:type="dxa"/>
            <w:vMerge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F66F31" w:rsidRPr="00565467" w:rsidRDefault="00F66F31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 контексте  сквозной темы</w:t>
            </w:r>
          </w:p>
          <w:p w:rsidR="00F66F31" w:rsidRPr="00565467" w:rsidRDefault="00F66F31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«Время»</w:t>
            </w:r>
          </w:p>
        </w:tc>
        <w:tc>
          <w:tcPr>
            <w:tcW w:w="2434" w:type="dxa"/>
          </w:tcPr>
          <w:p w:rsidR="00F66F31" w:rsidRPr="00565467" w:rsidRDefault="00F66F31" w:rsidP="005654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6" w:type="dxa"/>
          </w:tcPr>
          <w:p w:rsidR="00F66F31" w:rsidRPr="00565467" w:rsidRDefault="00F66F31" w:rsidP="0056546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F66F31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Работа со словарями.</w:t>
            </w:r>
          </w:p>
          <w:p w:rsidR="00565467" w:rsidRPr="00565467" w:rsidRDefault="00565467" w:rsidP="0056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Часовый механизм.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3.1.2.1 - определять тему, основную мысль высказывания, опираясь на ключевые моменты </w:t>
            </w:r>
          </w:p>
          <w:p w:rsidR="00565467" w:rsidRPr="00565467" w:rsidRDefault="00565467" w:rsidP="005654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565467" w:rsidRPr="00565467" w:rsidRDefault="00565467" w:rsidP="0056546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3.3.6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.1 -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писать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54"/>
          <w:jc w:val="center"/>
        </w:trPr>
        <w:tc>
          <w:tcPr>
            <w:tcW w:w="702" w:type="dxa"/>
          </w:tcPr>
          <w:p w:rsidR="00565467" w:rsidRPr="00565467" w:rsidRDefault="00F66F31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Повторение по разделу.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Умная страничка.</w:t>
            </w:r>
          </w:p>
          <w:p w:rsidR="00565467" w:rsidRPr="00565467" w:rsidRDefault="00565467" w:rsidP="0056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Однозначные и многозначные слова.</w:t>
            </w:r>
          </w:p>
          <w:p w:rsidR="00565467" w:rsidRPr="00565467" w:rsidRDefault="00565467" w:rsidP="0056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Время.</w:t>
            </w:r>
          </w:p>
          <w:p w:rsidR="00565467" w:rsidRPr="00565467" w:rsidRDefault="00565467" w:rsidP="00347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СОР №</w:t>
            </w:r>
            <w:r w:rsidR="003477D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за сквозную тему «Время»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3.1.2.1 - определять тему, основную мысль высказывания, опираясь на ключевые моменты </w:t>
            </w:r>
          </w:p>
          <w:p w:rsidR="00565467" w:rsidRPr="00565467" w:rsidRDefault="00565467" w:rsidP="00565467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565467" w:rsidRPr="00565467" w:rsidRDefault="00565467" w:rsidP="00565467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3.2.4.2 - определять художественный,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публицистический и деловой стиль по их особенностям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(рассказ, статья, объявление, реклама, биография)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366" w:type="dxa"/>
          </w:tcPr>
          <w:p w:rsidR="00565467" w:rsidRPr="00565467" w:rsidRDefault="00565467" w:rsidP="0056546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  <w:tcBorders>
              <w:bottom w:val="single" w:sz="4" w:space="0" w:color="auto"/>
            </w:tcBorders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6" w:type="dxa"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 контексте  сквозной темы</w:t>
            </w:r>
          </w:p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«Архитектура»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Окончание и основа слова.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Части слова.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Кто для тебя построил дом?</w:t>
            </w:r>
          </w:p>
        </w:tc>
        <w:tc>
          <w:tcPr>
            <w:tcW w:w="8366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3.1.5.1 - строить монологическое высказывание на основе опорного плана и ключевых слов/моментов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3.2.4.1 -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определять типы текстов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описание, повествование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по их особенностям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3.3.8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.3 -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  <w:tcBorders>
              <w:bottom w:val="nil"/>
            </w:tcBorders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6" w:type="dxa"/>
            <w:vMerge w:val="restart"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 контексте  сквозной темы</w:t>
            </w:r>
          </w:p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«Архитектура»</w:t>
            </w:r>
          </w:p>
        </w:tc>
        <w:tc>
          <w:tcPr>
            <w:tcW w:w="2434" w:type="dxa"/>
            <w:tcBorders>
              <w:bottom w:val="nil"/>
            </w:tcBorders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Окончание и основа слова.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Части слова.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Кто для тебя построил дом?</w:t>
            </w:r>
          </w:p>
        </w:tc>
        <w:tc>
          <w:tcPr>
            <w:tcW w:w="8366" w:type="dxa"/>
            <w:tcBorders>
              <w:bottom w:val="nil"/>
            </w:tcBorders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3.1.5.1 - строить монологическое высказывание на основе опорного плана и ключевых слов/моментов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3.2.4.1 -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определять типы текстов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описание, повествование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по их особенностям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3.3.8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.3 -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  <w:tc>
          <w:tcPr>
            <w:tcW w:w="993" w:type="dxa"/>
            <w:tcBorders>
              <w:bottom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  <w:tcBorders>
              <w:top w:val="nil"/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Однокоренные слова.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Чередование звуков в </w:t>
            </w:r>
            <w:proofErr w:type="gramStart"/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корне слова</w:t>
            </w:r>
            <w:proofErr w:type="gramEnd"/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Три кита архитектуры.</w:t>
            </w:r>
          </w:p>
        </w:tc>
        <w:tc>
          <w:tcPr>
            <w:tcW w:w="8366" w:type="dxa"/>
            <w:tcBorders>
              <w:top w:val="nil"/>
              <w:bottom w:val="single" w:sz="4" w:space="0" w:color="auto"/>
            </w:tcBorders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  <w:tcBorders>
              <w:bottom w:val="nil"/>
            </w:tcBorders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  <w:tcBorders>
              <w:bottom w:val="nil"/>
            </w:tcBorders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Однокоренные слова.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Чередование звуков в </w:t>
            </w:r>
            <w:proofErr w:type="gramStart"/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корне слова</w:t>
            </w:r>
            <w:proofErr w:type="gramEnd"/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Три кита архитектуры.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Сложные слова. Строительство слова.</w:t>
            </w:r>
          </w:p>
        </w:tc>
        <w:tc>
          <w:tcPr>
            <w:tcW w:w="8366" w:type="dxa"/>
            <w:tcBorders>
              <w:bottom w:val="nil"/>
            </w:tcBorders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3.1.6.1 - соблюдать правила произношения слов: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- с окончаниями </w:t>
            </w:r>
            <w:proofErr w:type="gram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-о</w:t>
            </w:r>
            <w:proofErr w:type="gram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го, -его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; 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- иноязычного происхождения; 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- с трудным звукосочетанием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3.2.5.1 -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3.3.8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.3 -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  <w:tc>
          <w:tcPr>
            <w:tcW w:w="993" w:type="dxa"/>
            <w:tcBorders>
              <w:bottom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  <w:tcBorders>
              <w:top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</w:tcBorders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</w:tcBorders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123"/>
          <w:jc w:val="center"/>
        </w:trPr>
        <w:tc>
          <w:tcPr>
            <w:tcW w:w="702" w:type="dxa"/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Правописание приставок.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Традиционные женщины народов мира.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3.1.5.1 - строить монологическое высказывание на основе опорного плана и ключевых слов/моментов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3.2.4.1 -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определять типы текстов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описание, повествование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по их особенностям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3.3.7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.6 -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 xml:space="preserve">писать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неизменяемые приставки: 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об-, от-, до-,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о-, про-, под-, над-, за-, на</w:t>
            </w:r>
            <w:r w:rsidRPr="00565467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565467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Развитие речи: 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Изложение на основе изложенных слов.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Дома путешественники.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3.1.5.1 - строить монологическое высказывание на основе опорного плана и ключевых слов/моментов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3.2.4.1 -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определять типы текстов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описание, повествование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по их особенностям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3.3.7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.6 -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 xml:space="preserve">писать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неизменяемые приставки: 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об-, от-, до-,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о-, про-, под-, над-, за-, на</w:t>
            </w:r>
            <w:r w:rsidRPr="00565467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565467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3477D4" w:rsidP="005654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6" w:type="dxa"/>
            <w:vMerge w:val="restart"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Перенос слов с приставками.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Разделительный твердый знак после приставок.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Астана -  город будущего.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3.1.6.1 - соблюдать правила произношения слов: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- с окончаниями </w:t>
            </w:r>
            <w:proofErr w:type="gram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-о</w:t>
            </w:r>
            <w:proofErr w:type="gram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го, -его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; 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- иноязычного происхождения; 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- с трудным звукосочетанием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3.2.5.1 -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.3.7.7 - писать слова с разделительным 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ъ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(после приставок, оканчивающихся на согласную, перед буквами 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е, ё, ю, я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  <w:tcBorders>
              <w:bottom w:val="single" w:sz="4" w:space="0" w:color="auto"/>
            </w:tcBorders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Правописание суффиксов и употребление их в речи.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Архитектура и природа.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3.1.5.1 - строить монологическое высказывание на основе опорного плана и ключевых слов/моментов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3.2.5.1 -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3.3.7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.3 -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обозначать на письме непроверяемые безударные гласные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(проверяемые) в корне слова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gridAfter w:val="5"/>
          <w:wAfter w:w="13888" w:type="dxa"/>
          <w:trHeight w:val="62"/>
          <w:jc w:val="center"/>
        </w:trPr>
        <w:tc>
          <w:tcPr>
            <w:tcW w:w="702" w:type="dxa"/>
            <w:tcBorders>
              <w:left w:val="nil"/>
              <w:right w:val="nil"/>
            </w:tcBorders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nil"/>
            </w:tcBorders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Произношение и обозначение на письме безударных гласных в </w:t>
            </w:r>
            <w:proofErr w:type="gramStart"/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корне слова</w:t>
            </w:r>
            <w:proofErr w:type="gramEnd"/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Архитектура и природа.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Чудеса архитектуры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3.1.5.1 - строить монологическое высказывание на основе опорного плана и ключевых слов/моментов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3.2.5.1 -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3.3.7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.3 -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обозначать на письме непроверяемые безударные гласные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(проверяемые) в корне слова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36" w:type="dxa"/>
            <w:vMerge w:val="restart"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 контексте  сквозной темы</w:t>
            </w:r>
          </w:p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«Архитектура»</w:t>
            </w: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Произношение и написание слов с твёрдыми и мягкими согласными.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Умный дом.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3.1.5.1 - строить монологическое высказывание на основе опорного плана и ключевых слов/моментов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3.2.4.1 -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определять типы текстов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описание, повествование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по их особенностям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3.3.7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.4 -  обозначать парные глухие/звонкие, твердые/мягкие согласные в корне слова, непроизносимые/ удвоенные согласные, применять способы проверки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Произношение и написание слов с непроизносимыми и удвоенными согласными в корне.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3.1.6.1 - соблюдать правила произношения слов: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- с окончаниями </w:t>
            </w:r>
            <w:proofErr w:type="gram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-о</w:t>
            </w:r>
            <w:proofErr w:type="gram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го, -его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; 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- иноязычного происхождения; 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- с трудным звукосочетанием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3.2.4.1 -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определять типы текстов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описание, повествование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по их особенностям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3.3.7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.4 -  обозначать парные глухие/звонкие, твердые/мягкие согласные в корне слова, непроизносимые/ удвоенные согласные, применять способы проверки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Произношение и написание слов с непроизносимыми и удвоенными согласными в корне.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Диктант.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3.1.6.1 - соблюдать правила произношения слов: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- с окончаниями </w:t>
            </w:r>
            <w:proofErr w:type="gram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-о</w:t>
            </w:r>
            <w:proofErr w:type="gram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го, -его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; 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286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- иноязычного происхождения; 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- с трудным звукосочетанием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3.2.4.1 -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определять типы текстов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описание, повествование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–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по их особенностям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3.3.7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.4 -  обозначать парные глухие/звонкие, твердые/мягкие согласные в корне слова, непроизносимые/ удвоенные согласные, применять способы проверки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62"/>
          <w:jc w:val="center"/>
        </w:trPr>
        <w:tc>
          <w:tcPr>
            <w:tcW w:w="702" w:type="dxa"/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6" w:type="dxa"/>
            <w:vMerge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СОЧ</w:t>
            </w:r>
            <w:proofErr w:type="gramEnd"/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за 2 четверть.</w:t>
            </w: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3.1.3.1 - прогнозировать содержание информации на основе заголовка, рисунков/</w:t>
            </w:r>
            <w:proofErr w:type="gramStart"/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фото/диаграмм</w:t>
            </w:r>
            <w:proofErr w:type="gramEnd"/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3.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kk-KZ" w:eastAsia="ru-RU"/>
              </w:rPr>
              <w:t>2.1 -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различать синонимы, антонимы, омонимы, однозначные и многозначные слова и использовать их в речи; понимать прямое и переносное значение слов из контекста, устойчивые сочетания слов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3.1 - </w:t>
            </w:r>
            <w:r w:rsidRPr="00565467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eastAsia="ru-RU"/>
              </w:rPr>
              <w:t>передавать содержание текста или его частей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65467" w:rsidRPr="00565467" w:rsidTr="003477D4">
        <w:trPr>
          <w:trHeight w:val="30"/>
          <w:jc w:val="center"/>
        </w:trPr>
        <w:tc>
          <w:tcPr>
            <w:tcW w:w="702" w:type="dxa"/>
          </w:tcPr>
          <w:p w:rsidR="00565467" w:rsidRPr="00565467" w:rsidRDefault="003477D4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6" w:type="dxa"/>
            <w:textDirection w:val="btLr"/>
          </w:tcPr>
          <w:p w:rsidR="00565467" w:rsidRPr="00565467" w:rsidRDefault="00565467" w:rsidP="00565467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 контексте  сквозной темы</w:t>
            </w:r>
          </w:p>
          <w:p w:rsidR="00565467" w:rsidRPr="00565467" w:rsidRDefault="00565467" w:rsidP="00565467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«Архитектура»</w:t>
            </w:r>
          </w:p>
        </w:tc>
        <w:tc>
          <w:tcPr>
            <w:tcW w:w="2434" w:type="dxa"/>
          </w:tcPr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Повторение по разделу.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Умная страничка.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Правописание суффиксов и употребление их в речи.</w:t>
            </w:r>
          </w:p>
          <w:p w:rsidR="00565467" w:rsidRPr="00565467" w:rsidRDefault="00565467" w:rsidP="005654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366" w:type="dxa"/>
          </w:tcPr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.7.5 - писать слова с помощью суффиксов 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spell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онь</w:t>
            </w:r>
            <w:proofErr w:type="gram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к</w:t>
            </w:r>
            <w:proofErr w:type="spell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,  -</w:t>
            </w:r>
            <w:proofErr w:type="spell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еньк</w:t>
            </w:r>
            <w:proofErr w:type="spell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-, -</w:t>
            </w:r>
            <w:proofErr w:type="spell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ушк</w:t>
            </w:r>
            <w:proofErr w:type="spell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-, -</w:t>
            </w:r>
            <w:proofErr w:type="spell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юшк</w:t>
            </w:r>
            <w:proofErr w:type="spell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-, -</w:t>
            </w:r>
            <w:proofErr w:type="spell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ик</w:t>
            </w:r>
            <w:proofErr w:type="spell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-, -</w:t>
            </w:r>
            <w:proofErr w:type="spell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ек</w:t>
            </w:r>
            <w:proofErr w:type="spell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-, -</w:t>
            </w:r>
            <w:proofErr w:type="spell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ёнок</w:t>
            </w:r>
            <w:proofErr w:type="spell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-, -</w:t>
            </w:r>
            <w:proofErr w:type="spellStart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онок</w:t>
            </w:r>
            <w:proofErr w:type="spellEnd"/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и употреблять их в речи</w:t>
            </w:r>
          </w:p>
          <w:p w:rsidR="00565467" w:rsidRPr="00565467" w:rsidRDefault="00565467" w:rsidP="0056546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3.3.7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.6 -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 xml:space="preserve">писать 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неизменяемые приставки: 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об-, от-, до-,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val="kk-KZ" w:eastAsia="ru-RU"/>
              </w:rPr>
              <w:t xml:space="preserve"> о-, про-, под-, над-, за-, на</w:t>
            </w:r>
            <w:r w:rsidRPr="00565467" w:rsidDel="00A05AF6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565467">
              <w:rPr>
                <w:rFonts w:ascii="Times New Roman" w:hAnsi="Times New Roman"/>
                <w:b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</w:p>
          <w:p w:rsidR="00565467" w:rsidRPr="00565467" w:rsidRDefault="00565467" w:rsidP="00565467">
            <w:pPr>
              <w:shd w:val="clear" w:color="auto" w:fill="FFFFFF"/>
              <w:tabs>
                <w:tab w:val="left" w:pos="309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val="kk-KZ" w:eastAsia="ru-RU"/>
              </w:rPr>
              <w:t>3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.3.7.7 - писать слова с разделительным 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ъ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 xml:space="preserve"> (после приставок, оканчивающихся на согласную, перед буквами </w:t>
            </w:r>
            <w:r w:rsidRPr="00565467">
              <w:rPr>
                <w:rFonts w:ascii="Times New Roman" w:hAnsi="Times New Roman"/>
                <w:bCs/>
                <w:i/>
                <w:color w:val="000000"/>
                <w:spacing w:val="2"/>
                <w:sz w:val="20"/>
                <w:szCs w:val="20"/>
                <w:lang w:eastAsia="ru-RU"/>
              </w:rPr>
              <w:t>е, ё, ю, я</w:t>
            </w:r>
            <w:r w:rsidRPr="00565467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46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</w:tcPr>
          <w:p w:rsidR="00565467" w:rsidRPr="00565467" w:rsidRDefault="00565467" w:rsidP="00565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052EE5" w:rsidRDefault="00052EE5"/>
    <w:p w:rsidR="003477D4" w:rsidRDefault="003477D4"/>
    <w:p w:rsidR="003477D4" w:rsidRDefault="003477D4"/>
    <w:p w:rsidR="003477D4" w:rsidRDefault="003477D4"/>
    <w:tbl>
      <w:tblPr>
        <w:tblW w:w="15564" w:type="dxa"/>
        <w:jc w:val="center"/>
        <w:tblInd w:w="-1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7"/>
        <w:gridCol w:w="1276"/>
        <w:gridCol w:w="3544"/>
        <w:gridCol w:w="5386"/>
        <w:gridCol w:w="1276"/>
        <w:gridCol w:w="1559"/>
        <w:gridCol w:w="1686"/>
      </w:tblGrid>
      <w:tr w:rsidR="003477D4" w:rsidRPr="003477D4" w:rsidTr="003477D4">
        <w:trPr>
          <w:jc w:val="center"/>
        </w:trPr>
        <w:tc>
          <w:tcPr>
            <w:tcW w:w="837" w:type="dxa"/>
            <w:tcBorders>
              <w:right w:val="nil"/>
            </w:tcBorders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3477D4" w:rsidRPr="003477D4" w:rsidRDefault="003477D4" w:rsidP="003477D4">
            <w:pPr>
              <w:widowControl w:val="0"/>
              <w:tabs>
                <w:tab w:val="left" w:pos="1473"/>
              </w:tabs>
              <w:spacing w:after="0" w:line="240" w:lineRule="atLeast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ab/>
            </w: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Литературное чтение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  <w:tcBorders>
              <w:left w:val="nil"/>
            </w:tcBorders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  <w:tcBorders>
              <w:right w:val="nil"/>
            </w:tcBorders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3477D4" w:rsidRPr="003477D4" w:rsidRDefault="003477D4" w:rsidP="003477D4">
            <w:pPr>
              <w:widowControl w:val="0"/>
              <w:tabs>
                <w:tab w:val="left" w:pos="1473"/>
              </w:tabs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II - четверть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  <w:tcBorders>
              <w:left w:val="nil"/>
            </w:tcBorders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trHeight w:val="2390"/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А.Введенский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«Когда я вырасту большой»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«Лента времени» 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3.1.5.1.строить высказывания для  объяснения  своих идей, чувств, мыслей, используя художественно – выразительные средства;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3.2.7.2 сравнивать эпизод художественного произведения с его отображением в иллюстрациях/ мультфильмах/ музыке с помощью учителя;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 контексте сквозной темы «Время».</w:t>
            </w: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Я. и </w:t>
            </w: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В.Гримм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«Время жизни»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Время руками не удержишь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3.2.7.2 сравнивать эпизод художественного произведения с его отображением в иллюстрациях/ мультфильмах/ музыке с помощью учителя;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3.3.2.1.писать творческие работы разных жанров письмо герою/ сказки/ рассказы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gridAfter w:val="5"/>
          <w:wAfter w:w="13451" w:type="dxa"/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Е.Шварц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«Сказка о потерянном времени»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Береги время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3.1.3.1. прогнозировать развитие сюжета произведения по поступкам, характеристике героев и событиям;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3.2.4.1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онимать и определять жанровые 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народной и литературной сказки, рассказа, стихотворения, басни.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3.3.2.1 писать творческие работы разных жанров, письмо герою/ сказки/ рассказы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trHeight w:val="1701"/>
          <w:jc w:val="center"/>
        </w:trPr>
        <w:tc>
          <w:tcPr>
            <w:tcW w:w="837" w:type="dxa"/>
            <w:tcBorders>
              <w:bottom w:val="single" w:sz="4" w:space="0" w:color="auto"/>
            </w:tcBorders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Е.Шварц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«Сказка о потерянном времени»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Береги время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vMerge w:val="restart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3.1.3.1. прогнозировать развитие сюжета произведения по поступкам, характеристике героев и событиям;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3.2.4.1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онимать и определять жанровые 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народной и литературной сказки, рассказа, стихотворения, басни.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3.3.2.1 писать творческие работы разных жанров, письмо герою/ сказки/ рассказы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  <w:vMerge w:val="restart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  <w:vMerge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В.Голышкин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«Солнечные часы»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Измерение времени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3.1.5.1.строить высказывания для  объяснения  своих идей, чувств, мыслей, используя художественно – выразительные средства;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3.2.7.2 сравнивать эпизод художественного произведения с его отображением в иллюстрациях/ мультфильмах/ музыке с помощью учителя;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В. </w:t>
            </w: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Голышкин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«Солнечные часы»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 Измерение времени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3.1.5.1.строить высказывания для  объяснения  своих идей, чувств, мыслей, используя художественно – выразительные средства;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3.2.7.2 сравнивать эпизод художественного произведения с его отображением в иллюстрациях/ мультфильмах/ музыке с помощью учителя;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Н.Сладков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«Почему год круглый?», 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С.Я Маршак «Круглый год»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Круглый год 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3.1.5.1.строить высказывания для  объяснения  своих идей, чувств, мыслей, используя художественно – выразительные средства;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3.2.7.2 сравнивать эпизод художественного произведения с его отображением в иллюстрациях/ мультфильмах/ музыке с помощью учителя;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С.Я Маршак «Двенадцать месяцев»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Всему своё время 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3.2.4.1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онимать и определять жанровые 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народной и литературной сказки, рассказа, стихотворения, басни.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С.Я Маршак «Двенадцать месяцев»</w:t>
            </w:r>
          </w:p>
          <w:p w:rsid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Всему своё время</w:t>
            </w:r>
          </w:p>
          <w:p w:rsidR="00896000" w:rsidRPr="003477D4" w:rsidRDefault="00896000" w:rsidP="00896000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Оценка твоих достижений</w:t>
            </w:r>
          </w:p>
          <w:p w:rsidR="00896000" w:rsidRPr="003477D4" w:rsidRDefault="00896000" w:rsidP="00896000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СОР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3.2.4.1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онимать и определять жанровые 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народной и литературной сказки, рассказа, стихотворения, басни.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С.Я Маршак «Двенадцать месяцев»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Всему своё время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3.2.4.1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онимать и определять жанровые 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народной и литературной сказки, рассказа, стихотворения, басни.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vMerge w:val="restart"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 контексте сквозной темы «Архитект</w:t>
            </w:r>
            <w:r w:rsidRPr="003477D4">
              <w:rPr>
                <w:rFonts w:ascii="Times New Roman" w:hAnsi="Times New Roman"/>
                <w:sz w:val="20"/>
                <w:szCs w:val="20"/>
              </w:rPr>
              <w:t>ура».</w:t>
            </w: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А. Волков «Волшебник Изумрудного города»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Ф.Баум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«Волшебник страны </w:t>
            </w: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Оз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Волшебные города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477D4" w:rsidRPr="003477D4" w:rsidRDefault="003477D4" w:rsidP="000E7BB5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3.1.1.1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твечать на открытые вопросы по содержанию для определения ключевых моментов.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 xml:space="preserve">3.2.8.1 извлекать конкретную информацию по содержанию произведения из различных источников: 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иллюстрации/художественной литературы и представлять информацию в виде схем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А. Волков «Волшебник Изумрудного города»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Ф.Баум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«Волшебник страны </w:t>
            </w: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Оз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Волшебные города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3.1.1.1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твечать на открытые вопросы по содержанию для определения ключевых моментов.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3.2.8.1 извлекать конкретную информацию по содержанию произведения из различных источников: иллюстрации/художественной литературы и представлять информацию в виде схем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В.Ф. Одоевский «Городок в табакерке»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Чудес и тайн на свете много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3.1.4.2 - сопровождать речь иллюстрациями /наглядностью/демонстрацией фотографий/картин/приборов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3.2.8.1 извлекать конкретную информацию по содержанию произведения из различных источников: иллюстрации/ художественной литературы и представлять информацию в виде схем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В.Ф. Одоевский «Городок в табакерке»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Чудес и тайн на свете много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3.1.4.2 - сопровождать речь иллюстрациями/ наглядностью/демонстрацией фотографий/картин/приборов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3.2.8.1 извлекать конкретную информацию по содержанию произведения из различных источников: иллюстрации/ художественной литературы и представлять информацию в виде схем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К. </w:t>
            </w: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Нефёдорова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«Дом, какой он» Рассказы: «Какие дома у животных?», «Как появились первые дома?», «Что ещё называется домом?», «Какие профессии строят дом?»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До</w:t>
            </w:r>
            <w:proofErr w:type="gram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, какой он?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3.1.1.1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твечать на открытые вопросы по содержанию для 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определения ключевых моментов.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3.2.2.1 - 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«Зимовье звере» (русская народная сказка), «Теремок» (русская народная сказка), «Лиса и заяц» (русская народная сказка)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Из чего дома строят?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3.1.1.1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твечать на открытые вопросы по содержанию для 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определения ключевых моментов.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3.2.2.1 - 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«Зимовье звере» (русская народная сказка), «Теремок»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(русская народная сказка), «Лиса и заяц»  (русская народная сказка)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Из чего дома строят?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3.1.1.1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твечать на открытые вопросы по содержанию для 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определения ключевых моментов.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3.2.2.1 - 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Я.Ким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«Разноцветные дома»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Всё на свете интересно!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3.1.1.1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твечать на открытые вопросы по содержанию для 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определения ключевых моментов.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3.2.1.2 - читать про себя текст или его части, используя различные виды чтения (просмотровое/изучающее/чтение с пометками)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color w:val="000000"/>
                <w:sz w:val="20"/>
                <w:szCs w:val="20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3477D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СОЧ</w:t>
            </w:r>
            <w:proofErr w:type="gramEnd"/>
            <w:r w:rsidRPr="003477D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за 2 четверть.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3.1.1.1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твечать на открытые вопросы по содержанию для определения ключевых моментов.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3.2.1.2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итать про себя текст или его части, используя различные виды чтения (просмотровое /изучающее / чтение с пометками).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3.2.7.2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  <w:lang w:eastAsia="ru-RU"/>
              </w:rPr>
              <w:t>равнивать эпизод художественного произведения с его отображением в иллюстрациях /мультфильмах / музыке с помощью учителя.</w:t>
            </w:r>
          </w:p>
          <w:p w:rsidR="003477D4" w:rsidRPr="003477D4" w:rsidRDefault="003477D4" w:rsidP="00347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7D4" w:rsidRPr="003477D4" w:rsidTr="003477D4">
        <w:trPr>
          <w:jc w:val="center"/>
        </w:trPr>
        <w:tc>
          <w:tcPr>
            <w:tcW w:w="837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vMerge/>
            <w:textDirection w:val="btLr"/>
          </w:tcPr>
          <w:p w:rsidR="003477D4" w:rsidRPr="003477D4" w:rsidRDefault="003477D4" w:rsidP="003477D4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М. </w:t>
            </w:r>
            <w:proofErr w:type="spellStart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Либим</w:t>
            </w:r>
            <w:proofErr w:type="spellEnd"/>
            <w:r w:rsidRPr="003477D4">
              <w:rPr>
                <w:rFonts w:ascii="Times New Roman" w:hAnsi="Times New Roman"/>
                <w:b/>
                <w:sz w:val="20"/>
                <w:szCs w:val="20"/>
              </w:rPr>
              <w:t xml:space="preserve"> «О том, как гном покупал дом»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Мой любимый дом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Братья Гримм «Домик в лесу»</w:t>
            </w:r>
          </w:p>
          <w:p w:rsidR="003477D4" w:rsidRPr="003477D4" w:rsidRDefault="003477D4" w:rsidP="003477D4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477D4">
              <w:rPr>
                <w:rFonts w:ascii="Times New Roman" w:hAnsi="Times New Roman"/>
                <w:b/>
                <w:sz w:val="20"/>
                <w:szCs w:val="20"/>
              </w:rPr>
              <w:t>Оценка твоих достижений</w:t>
            </w:r>
          </w:p>
        </w:tc>
        <w:tc>
          <w:tcPr>
            <w:tcW w:w="5386" w:type="dxa"/>
          </w:tcPr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3.2.1.2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</w:rPr>
              <w:t xml:space="preserve"> Ч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</w:rPr>
              <w:t xml:space="preserve">итать про себя текст или его части, используя различные виды чтения (просмотровое/изучающее/чтение с 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пометками)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3.2.2.1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</w:rPr>
              <w:t xml:space="preserve"> Ф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</w:rPr>
              <w:t xml:space="preserve">ормулировать творческие, оценочные вопросы по 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содержанию литературного произведения и отвечать на подобные вопросы</w:t>
            </w:r>
          </w:p>
          <w:p w:rsidR="003477D4" w:rsidRPr="003477D4" w:rsidRDefault="003477D4" w:rsidP="003477D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3.3.3.1</w:t>
            </w:r>
            <w:proofErr w:type="gramStart"/>
            <w:r w:rsidRPr="003477D4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Pr="003477D4">
              <w:rPr>
                <w:rFonts w:ascii="Times New Roman" w:hAnsi="Times New Roman"/>
                <w:sz w:val="20"/>
                <w:szCs w:val="20"/>
              </w:rPr>
              <w:t>исать творческие работы в форме постера/проекта/рекламы/заметки/презентации</w:t>
            </w:r>
          </w:p>
        </w:tc>
        <w:tc>
          <w:tcPr>
            <w:tcW w:w="127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3477D4" w:rsidRPr="003477D4" w:rsidRDefault="003477D4" w:rsidP="003477D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477D4" w:rsidRDefault="003477D4"/>
    <w:p w:rsidR="000E7BB5" w:rsidRDefault="000E7BB5"/>
    <w:p w:rsidR="000E7BB5" w:rsidRDefault="000E7BB5"/>
    <w:p w:rsidR="000E7BB5" w:rsidRDefault="000E7BB5"/>
    <w:p w:rsidR="000E7BB5" w:rsidRDefault="000E7BB5"/>
    <w:p w:rsidR="000E7BB5" w:rsidRDefault="000E7BB5"/>
    <w:tbl>
      <w:tblPr>
        <w:tblW w:w="1611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"/>
        <w:gridCol w:w="137"/>
        <w:gridCol w:w="284"/>
        <w:gridCol w:w="132"/>
        <w:gridCol w:w="369"/>
        <w:gridCol w:w="481"/>
        <w:gridCol w:w="104"/>
        <w:gridCol w:w="549"/>
        <w:gridCol w:w="3448"/>
        <w:gridCol w:w="12"/>
        <w:gridCol w:w="240"/>
        <w:gridCol w:w="552"/>
        <w:gridCol w:w="4319"/>
        <w:gridCol w:w="416"/>
        <w:gridCol w:w="82"/>
        <w:gridCol w:w="38"/>
        <w:gridCol w:w="1023"/>
        <w:gridCol w:w="398"/>
        <w:gridCol w:w="21"/>
        <w:gridCol w:w="79"/>
        <w:gridCol w:w="636"/>
        <w:gridCol w:w="498"/>
        <w:gridCol w:w="66"/>
        <w:gridCol w:w="1421"/>
        <w:gridCol w:w="141"/>
        <w:gridCol w:w="382"/>
      </w:tblGrid>
      <w:tr w:rsidR="00EA29E9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  <w:tcBorders>
              <w:right w:val="nil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 w:val="restart"/>
            <w:tcBorders>
              <w:left w:val="nil"/>
              <w:right w:val="nil"/>
            </w:tcBorders>
            <w:textDirection w:val="btLr"/>
          </w:tcPr>
          <w:p w:rsidR="00EA29E9" w:rsidRPr="000E7BB5" w:rsidRDefault="00EA29E9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  <w:tcBorders>
              <w:left w:val="nil"/>
              <w:right w:val="nil"/>
            </w:tcBorders>
          </w:tcPr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59" w:type="dxa"/>
            <w:gridSpan w:val="7"/>
            <w:tcBorders>
              <w:left w:val="nil"/>
              <w:right w:val="nil"/>
            </w:tcBorders>
          </w:tcPr>
          <w:p w:rsidR="00EA29E9" w:rsidRPr="000E7BB5" w:rsidRDefault="00EA29E9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421" w:type="dxa"/>
            <w:gridSpan w:val="2"/>
            <w:tcBorders>
              <w:left w:val="nil"/>
              <w:right w:val="nil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5"/>
            <w:tcBorders>
              <w:left w:val="nil"/>
              <w:right w:val="nil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tcBorders>
              <w:left w:val="nil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29E9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  <w:tcBorders>
              <w:right w:val="nil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nil"/>
            </w:tcBorders>
            <w:textDirection w:val="btLr"/>
          </w:tcPr>
          <w:p w:rsidR="00EA29E9" w:rsidRPr="000E7BB5" w:rsidRDefault="00EA29E9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  <w:tcBorders>
              <w:left w:val="nil"/>
              <w:right w:val="nil"/>
            </w:tcBorders>
          </w:tcPr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59" w:type="dxa"/>
            <w:gridSpan w:val="7"/>
            <w:tcBorders>
              <w:left w:val="nil"/>
              <w:right w:val="nil"/>
            </w:tcBorders>
          </w:tcPr>
          <w:p w:rsidR="00EA29E9" w:rsidRPr="000E7BB5" w:rsidRDefault="00EA29E9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          </w:t>
            </w:r>
            <w:r w:rsidRPr="000E7BB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II - </w:t>
            </w:r>
            <w:r w:rsidRPr="000E7BB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четверть</w:t>
            </w:r>
          </w:p>
        </w:tc>
        <w:tc>
          <w:tcPr>
            <w:tcW w:w="1421" w:type="dxa"/>
            <w:gridSpan w:val="2"/>
            <w:tcBorders>
              <w:left w:val="nil"/>
              <w:right w:val="nil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5"/>
            <w:tcBorders>
              <w:left w:val="nil"/>
              <w:right w:val="nil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tcBorders>
              <w:left w:val="nil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29E9" w:rsidRPr="000E7BB5" w:rsidTr="00896000">
        <w:trPr>
          <w:gridBefore w:val="2"/>
          <w:gridAfter w:val="1"/>
          <w:wBefore w:w="425" w:type="dxa"/>
          <w:wAfter w:w="382" w:type="dxa"/>
          <w:trHeight w:val="1150"/>
        </w:trPr>
        <w:tc>
          <w:tcPr>
            <w:tcW w:w="416" w:type="dxa"/>
            <w:gridSpan w:val="2"/>
            <w:tcBorders>
              <w:bottom w:val="single" w:sz="4" w:space="0" w:color="auto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textDirection w:val="btLr"/>
          </w:tcPr>
          <w:p w:rsidR="00EA29E9" w:rsidRPr="000E7BB5" w:rsidRDefault="00EA29E9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  <w:tcBorders>
              <w:bottom w:val="single" w:sz="4" w:space="0" w:color="auto"/>
            </w:tcBorders>
          </w:tcPr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 xml:space="preserve">Доля. 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Как измеряют время.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Понятие о доле и дроби.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Времена года, месяцы, дни недели.</w:t>
            </w:r>
          </w:p>
        </w:tc>
        <w:tc>
          <w:tcPr>
            <w:tcW w:w="5659" w:type="dxa"/>
            <w:gridSpan w:val="7"/>
            <w:tcBorders>
              <w:bottom w:val="single" w:sz="4" w:space="0" w:color="auto"/>
            </w:tcBorders>
          </w:tcPr>
          <w:p w:rsidR="00EA29E9" w:rsidRPr="000E7BB5" w:rsidRDefault="00EA29E9" w:rsidP="000E7BB5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3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.1.1.5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–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демонстрировать образование доли,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читать, записывать, сравнивать их</w:t>
            </w:r>
          </w:p>
          <w:p w:rsidR="00EA29E9" w:rsidRPr="000E7BB5" w:rsidRDefault="00EA29E9" w:rsidP="000E7B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3.1.1.6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–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читать, записывать обыкновенные дроби; сравнивать дроби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с одинаковыми знаменателями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использованием наглядности</w:t>
            </w:r>
          </w:p>
        </w:tc>
        <w:tc>
          <w:tcPr>
            <w:tcW w:w="1421" w:type="dxa"/>
            <w:gridSpan w:val="2"/>
            <w:tcBorders>
              <w:bottom w:val="single" w:sz="4" w:space="0" w:color="auto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5"/>
            <w:tcBorders>
              <w:bottom w:val="single" w:sz="4" w:space="0" w:color="auto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0E7BB5" w:rsidRPr="000E7BB5" w:rsidRDefault="000E7BB5" w:rsidP="000E7BB5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 контексте сквозной темы «Время», «Архитектура»</w:t>
            </w:r>
          </w:p>
          <w:p w:rsidR="000E7BB5" w:rsidRPr="000E7BB5" w:rsidRDefault="000E7BB5" w:rsidP="000E7BB5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Чтение, запись и сравнение дробей.</w:t>
            </w:r>
          </w:p>
          <w:p w:rsidR="000E7BB5" w:rsidRPr="000E7BB5" w:rsidRDefault="000E7BB5" w:rsidP="000E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Времена года, месяцы, дни недели.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3.1.2.1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-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понимать, что дроби – это одна или несколько частей целого и как частное двух натуральных чисел/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понимать квадрат числа как произведение двух одинаковых множителей и куб числа – трех одинаковых множителей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3.1.1.6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–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читать, записывать обыкновенные дроби; сравнивать дроби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с одинаковыми знаменателями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использованием наглядности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29E9" w:rsidRPr="000E7BB5" w:rsidTr="00896000">
        <w:trPr>
          <w:gridBefore w:val="2"/>
          <w:gridAfter w:val="1"/>
          <w:wBefore w:w="425" w:type="dxa"/>
          <w:wAfter w:w="382" w:type="dxa"/>
          <w:trHeight w:val="1150"/>
        </w:trPr>
        <w:tc>
          <w:tcPr>
            <w:tcW w:w="416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EA29E9" w:rsidRPr="000E7BB5" w:rsidRDefault="00EA29E9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EA29E9" w:rsidRPr="000E7BB5" w:rsidRDefault="00EA29E9" w:rsidP="000E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Нахождение части числа/</w:t>
            </w:r>
          </w:p>
          <w:p w:rsidR="00EA29E9" w:rsidRPr="000E7BB5" w:rsidRDefault="00EA29E9" w:rsidP="000E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величины по числу или величине.</w:t>
            </w:r>
          </w:p>
          <w:p w:rsidR="00EA29E9" w:rsidRPr="000E7BB5" w:rsidRDefault="00EA29E9" w:rsidP="000E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Время сбора урожая.</w:t>
            </w:r>
          </w:p>
        </w:tc>
        <w:tc>
          <w:tcPr>
            <w:tcW w:w="5659" w:type="dxa"/>
            <w:gridSpan w:val="7"/>
          </w:tcPr>
          <w:p w:rsidR="00EA29E9" w:rsidRPr="000E7BB5" w:rsidRDefault="00EA29E9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3.1.2.14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–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находить долю числа/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величины и число/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величину по его доле: половину, четвертую,  десятую часть от чисел в пределах 100 и сотен</w:t>
            </w:r>
          </w:p>
          <w:p w:rsidR="00EA29E9" w:rsidRPr="000E7BB5" w:rsidRDefault="00EA29E9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  <w:lang w:val="kk-KZ" w:eastAsia="ru-RU"/>
              </w:rPr>
              <w:t>3.5.1.3 -  а</w:t>
            </w:r>
            <w:proofErr w:type="spellStart"/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нализировать</w:t>
            </w:r>
            <w:proofErr w:type="spellEnd"/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 решать задачи на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 xml:space="preserve"> нахождение доли числа и величины;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обратные задачи</w:t>
            </w:r>
          </w:p>
        </w:tc>
        <w:tc>
          <w:tcPr>
            <w:tcW w:w="1421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 xml:space="preserve">Нахождение части числа/ величины и число/ величину по его/ее части: половину, четвертую, третью, десятую часть от чисел в </w:t>
            </w:r>
            <w:r w:rsidRPr="000E7BB5">
              <w:rPr>
                <w:rFonts w:ascii="Times New Roman" w:hAnsi="Times New Roman"/>
                <w:b/>
                <w:color w:val="000000"/>
                <w:spacing w:val="-10"/>
                <w:sz w:val="20"/>
                <w:szCs w:val="20"/>
                <w:shd w:val="clear" w:color="auto" w:fill="FFFFFF"/>
              </w:rPr>
              <w:t xml:space="preserve">пределах </w:t>
            </w: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 xml:space="preserve">100 и сотен. 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Время в пути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3.1.2.14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–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находить долю числа/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величины и число/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величину по его доле: половину, четвертую,  десятую часть от чисел в пределах 100 и сотен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3.5.1.3 -  а</w:t>
            </w:r>
            <w:proofErr w:type="spellStart"/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нализировать</w:t>
            </w:r>
            <w:proofErr w:type="spellEnd"/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 решать задачи на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 xml:space="preserve"> нахождение доли числа и величины;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обратные задачи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 xml:space="preserve">Нахождение части числа и числа по его части. 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Время добрых дел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3.5.1.3 -  а</w:t>
            </w:r>
            <w:proofErr w:type="spellStart"/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нализировать</w:t>
            </w:r>
            <w:proofErr w:type="spellEnd"/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 решать задачи на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 xml:space="preserve"> нахождение доли числа и величины;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обратные задачи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3.5.1.4 - 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анализировать и решать задачи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на зависимость между величинами; на пропорциональное деление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  <w:tcBorders>
              <w:bottom w:val="single" w:sz="4" w:space="0" w:color="auto"/>
            </w:tcBorders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  <w:tcBorders>
              <w:bottom w:val="single" w:sz="4" w:space="0" w:color="auto"/>
            </w:tcBorders>
          </w:tcPr>
          <w:p w:rsidR="000E7BB5" w:rsidRPr="000E7BB5" w:rsidRDefault="000E7BB5" w:rsidP="000E7BB5">
            <w:pPr>
              <w:widowControl w:val="0"/>
              <w:spacing w:after="0" w:line="240" w:lineRule="auto"/>
              <w:ind w:left="8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Квадрат числа.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Градостроительство и парки</w:t>
            </w:r>
          </w:p>
        </w:tc>
        <w:tc>
          <w:tcPr>
            <w:tcW w:w="5659" w:type="dxa"/>
            <w:gridSpan w:val="7"/>
            <w:tcBorders>
              <w:bottom w:val="single" w:sz="4" w:space="0" w:color="auto"/>
            </w:tcBorders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3.1.2.1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-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понимать, что дроби – это одна или несколько частей целого и как частное двух натуральных чисел/ 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понимать квадрат числа как произведение двух одинаковых множителей и куб числа – трех одинаковых множителей</w:t>
            </w:r>
          </w:p>
        </w:tc>
        <w:tc>
          <w:tcPr>
            <w:tcW w:w="1421" w:type="dxa"/>
            <w:gridSpan w:val="2"/>
            <w:tcBorders>
              <w:bottom w:val="single" w:sz="4" w:space="0" w:color="auto"/>
            </w:tcBorders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  <w:tcBorders>
              <w:bottom w:val="single" w:sz="4" w:space="0" w:color="auto"/>
            </w:tcBorders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widowControl w:val="0"/>
              <w:spacing w:after="0" w:line="240" w:lineRule="auto"/>
              <w:ind w:left="8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Куб числа.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Градостроительство и значение неофициальных символов Казахстана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3.1.2.1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-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понимать, что дроби – это одна или несколько частей целого и как частное двух натуральных чисел/ 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понимать квадрат числа как произведение двух одинаковых множителей и куб числа – трех одинаковых множителей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 xml:space="preserve">Квадрат </w:t>
            </w:r>
            <w:r w:rsidRPr="000E7BB5">
              <w:rPr>
                <w:rFonts w:ascii="Times New Roman" w:hAnsi="Times New Roman"/>
                <w:b/>
                <w:color w:val="000000"/>
                <w:spacing w:val="-10"/>
                <w:sz w:val="20"/>
                <w:szCs w:val="20"/>
                <w:shd w:val="clear" w:color="auto" w:fill="FFFFFF"/>
              </w:rPr>
              <w:t xml:space="preserve">и </w:t>
            </w: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куб числа Декоративно прикладное искусство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3.1.2.1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-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понимать, что дроби – это одна или несколько частей целого и как частное двух натуральных чисел/ 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понимать квадрат числа как произведение двух одинаковых множителей и куб числа – трех одинаковых множителей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Решение задач на зависимость между величинами.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 xml:space="preserve"> Время делать покупки.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3.5.1.3 -  а</w:t>
            </w:r>
            <w:proofErr w:type="spellStart"/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нализировать</w:t>
            </w:r>
            <w:proofErr w:type="spellEnd"/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 решать задачи на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 xml:space="preserve"> нахождение доли числа и величины;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обратные задачи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3.5.1.4 - 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анализировать и решать задачи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на зависимость между величинами; на пропорциональное деление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29E9" w:rsidRPr="000E7BB5" w:rsidTr="00896000">
        <w:trPr>
          <w:gridBefore w:val="2"/>
          <w:gridAfter w:val="1"/>
          <w:wBefore w:w="425" w:type="dxa"/>
          <w:wAfter w:w="382" w:type="dxa"/>
          <w:trHeight w:val="1840"/>
        </w:trPr>
        <w:tc>
          <w:tcPr>
            <w:tcW w:w="416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EA29E9" w:rsidRPr="000E7BB5" w:rsidRDefault="00EA29E9" w:rsidP="000E7BB5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 контексте сквозной темы «Время», «Архитектура»</w:t>
            </w:r>
          </w:p>
          <w:p w:rsidR="00EA29E9" w:rsidRPr="000E7BB5" w:rsidRDefault="00EA29E9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EA29E9" w:rsidRPr="000E7BB5" w:rsidRDefault="00EA29E9" w:rsidP="000E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Решение задач на зависимость между величинами.</w:t>
            </w:r>
          </w:p>
        </w:tc>
        <w:tc>
          <w:tcPr>
            <w:tcW w:w="5659" w:type="dxa"/>
            <w:gridSpan w:val="7"/>
          </w:tcPr>
          <w:p w:rsidR="00EA29E9" w:rsidRPr="000E7BB5" w:rsidRDefault="00EA29E9" w:rsidP="000E7B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3.1.1.6</w:t>
            </w:r>
            <w:proofErr w:type="gramStart"/>
            <w:r w:rsidRPr="000E7BB5">
              <w:rPr>
                <w:rFonts w:ascii="Times New Roman" w:hAnsi="Times New Roman"/>
                <w:sz w:val="20"/>
                <w:szCs w:val="20"/>
              </w:rPr>
              <w:t xml:space="preserve">  Ч</w:t>
            </w:r>
            <w:proofErr w:type="gramEnd"/>
            <w:r w:rsidRPr="000E7BB5">
              <w:rPr>
                <w:rFonts w:ascii="Times New Roman" w:hAnsi="Times New Roman"/>
                <w:sz w:val="20"/>
                <w:szCs w:val="20"/>
              </w:rPr>
              <w:t>итать,  записывать  обыкновенные  дроби;  сравнивать дроби  с  одинаковыми  знаменателями  с использованием наглядности</w:t>
            </w:r>
          </w:p>
          <w:p w:rsidR="00EA29E9" w:rsidRPr="000E7BB5" w:rsidRDefault="00EA29E9" w:rsidP="000E7B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3.1.2.14</w:t>
            </w:r>
            <w:proofErr w:type="gramStart"/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proofErr w:type="gramEnd"/>
            <w:r w:rsidRPr="000E7BB5">
              <w:rPr>
                <w:rFonts w:ascii="Times New Roman" w:hAnsi="Times New Roman"/>
                <w:sz w:val="20"/>
                <w:szCs w:val="20"/>
              </w:rPr>
              <w:t>аходить долю числа/величины и число/величину по его доле: половину, четвертую, третью, десятую часть от чисел в пределах 100 и сотен</w:t>
            </w:r>
          </w:p>
          <w:p w:rsidR="00EA29E9" w:rsidRPr="000E7BB5" w:rsidRDefault="00EA29E9" w:rsidP="000E7B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3.5.1.3</w:t>
            </w:r>
            <w:proofErr w:type="gramStart"/>
            <w:r w:rsidRPr="000E7BB5">
              <w:rPr>
                <w:rFonts w:ascii="Times New Roman" w:hAnsi="Times New Roman"/>
                <w:sz w:val="20"/>
                <w:szCs w:val="20"/>
              </w:rPr>
              <w:t xml:space="preserve">  А</w:t>
            </w:r>
            <w:proofErr w:type="gramEnd"/>
            <w:r w:rsidRPr="000E7BB5">
              <w:rPr>
                <w:rFonts w:ascii="Times New Roman" w:hAnsi="Times New Roman"/>
                <w:sz w:val="20"/>
                <w:szCs w:val="20"/>
              </w:rPr>
              <w:t>нализировать  и  решать  задачи  на нахождение  доли числа  и  величины; составлять  и  решать обратные задачи</w:t>
            </w:r>
          </w:p>
        </w:tc>
        <w:tc>
          <w:tcPr>
            <w:tcW w:w="1421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0E7BB5" w:rsidP="00EA29E9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A29E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ind w:left="80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Окружность, круг и их элемент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Как измеряли время в древности.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3.3.1.1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распознавать и называть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окружност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ь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круг и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их элемент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ы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(центр, радиус, диаметр)/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р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азличать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симметричные и несимметричные плоские фигуры и соотносить их с предметами окружающего мира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классифицировать геометрические фигуры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3.3.2.2 -  строить пряоугольник и квадрат (по данным сторонам),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чертить 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окружност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ь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с помощью циркуля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0E7BB5" w:rsidP="00EA29E9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A29E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ind w:left="80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Симметричные и несимметричные плоские фигуры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Древние я современные орнаменты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3.3.1.1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распознавать и называть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окружност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ь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круг и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их элемент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ы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(центр, радиус, диаметр)/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р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азличать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симметричные и несимметричные плоские фигуры и соотносить их с предметами окружающего мира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классифицировать геометрические фигуры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3.3.2.2 -  строить пряоугольник и квадрат (по данным сторонам),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чертить 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окружност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ь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с помощью циркуля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29E9" w:rsidRPr="000E7BB5" w:rsidTr="00896000">
        <w:trPr>
          <w:gridBefore w:val="2"/>
          <w:gridAfter w:val="1"/>
          <w:wBefore w:w="425" w:type="dxa"/>
          <w:wAfter w:w="382" w:type="dxa"/>
          <w:trHeight w:val="2070"/>
        </w:trPr>
        <w:tc>
          <w:tcPr>
            <w:tcW w:w="416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extDirection w:val="btLr"/>
          </w:tcPr>
          <w:p w:rsidR="00EA29E9" w:rsidRPr="000E7BB5" w:rsidRDefault="00EA29E9" w:rsidP="000E7BB5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101" w:type="dxa"/>
            <w:gridSpan w:val="3"/>
          </w:tcPr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Площадь прямоугольника и квадрата.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Как измерили казахи площадь в древности?</w:t>
            </w:r>
          </w:p>
        </w:tc>
        <w:tc>
          <w:tcPr>
            <w:tcW w:w="5659" w:type="dxa"/>
            <w:gridSpan w:val="7"/>
          </w:tcPr>
          <w:p w:rsidR="00EA29E9" w:rsidRPr="000E7BB5" w:rsidRDefault="00EA29E9" w:rsidP="000E7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3.1.3.1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выбирать меры и инструменты для измерения площади поверхности предметов, производить измерения палеткой</w:t>
            </w:r>
          </w:p>
          <w:p w:rsidR="00EA29E9" w:rsidRPr="000E7BB5" w:rsidRDefault="00EA29E9" w:rsidP="000E7B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3.3.1.3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составлять и применять формулы нахождения площади прямоугольника 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S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=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a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·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b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квадрата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S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=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a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val="kk-KZ" w:eastAsia="ru-RU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прямоугольного треугольника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kk-KZ"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</w:rPr>
              <w:t>=(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a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</w:rPr>
              <w:t>·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</w:rPr>
              <w:t>):2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предметов  окружающего мира</w:t>
            </w:r>
          </w:p>
          <w:p w:rsidR="00EA29E9" w:rsidRPr="000E7BB5" w:rsidRDefault="00EA29E9" w:rsidP="000E7BB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3.1.3.2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–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производить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измерение величин, используя  единицы измерения: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км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г,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т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см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/секунда</w:t>
            </w:r>
          </w:p>
        </w:tc>
        <w:tc>
          <w:tcPr>
            <w:tcW w:w="1421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29E9" w:rsidRPr="000E7BB5" w:rsidTr="00896000">
        <w:trPr>
          <w:gridBefore w:val="2"/>
          <w:gridAfter w:val="1"/>
          <w:wBefore w:w="425" w:type="dxa"/>
          <w:wAfter w:w="382" w:type="dxa"/>
          <w:trHeight w:val="3450"/>
        </w:trPr>
        <w:tc>
          <w:tcPr>
            <w:tcW w:w="416" w:type="dxa"/>
            <w:gridSpan w:val="2"/>
          </w:tcPr>
          <w:p w:rsidR="00EA29E9" w:rsidRPr="000E7BB5" w:rsidRDefault="00EA29E9" w:rsidP="00EA29E9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EA29E9" w:rsidRPr="000E7BB5" w:rsidRDefault="00EA29E9" w:rsidP="000E7BB5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 контексте сквозной темы «Время», «Архитектура»</w:t>
            </w:r>
          </w:p>
          <w:p w:rsidR="00EA29E9" w:rsidRPr="000E7BB5" w:rsidRDefault="00EA29E9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EA29E9" w:rsidRPr="000E7BB5" w:rsidRDefault="00EA29E9" w:rsidP="000E7BB5">
            <w:pPr>
              <w:spacing w:after="0" w:line="240" w:lineRule="auto"/>
              <w:ind w:left="80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Нахождение площади прямоугольного треугольника </w:t>
            </w:r>
          </w:p>
          <w:p w:rsidR="00EA29E9" w:rsidRPr="000E7BB5" w:rsidRDefault="00EA29E9" w:rsidP="000E7BB5">
            <w:pPr>
              <w:spacing w:after="0" w:line="240" w:lineRule="auto"/>
              <w:ind w:left="80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Как измерить площадь в древнем мире?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Построение фигур 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Как измеряли </w:t>
            </w:r>
            <w:r w:rsidRPr="000E7BB5"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длину в древние времена?</w:t>
            </w:r>
          </w:p>
          <w:p w:rsidR="00EA29E9" w:rsidRPr="000E7BB5" w:rsidRDefault="00EA29E9" w:rsidP="000E7BB5">
            <w:pPr>
              <w:spacing w:after="0" w:line="240" w:lineRule="auto"/>
              <w:ind w:left="80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Построение фигур.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Древние измерительные инструменты</w:t>
            </w:r>
          </w:p>
        </w:tc>
        <w:tc>
          <w:tcPr>
            <w:tcW w:w="5659" w:type="dxa"/>
            <w:gridSpan w:val="7"/>
          </w:tcPr>
          <w:p w:rsidR="00EA29E9" w:rsidRPr="000E7BB5" w:rsidRDefault="00EA29E9" w:rsidP="000E7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3.1.3.1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выбирать меры и инструменты для измерения площади поверхности предметов, производить измерения палеткой</w:t>
            </w:r>
          </w:p>
          <w:p w:rsidR="00EA29E9" w:rsidRPr="000E7BB5" w:rsidRDefault="00EA29E9" w:rsidP="000E7B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3.3.1.3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составлять и применять формулы нахождения площади прямоугольника 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S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=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a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·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b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квадрата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S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=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a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val="kk-KZ" w:eastAsia="ru-RU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прямоугольного треугольника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kk-KZ"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</w:rPr>
              <w:t>=(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a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</w:rPr>
              <w:t>·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0E7BB5">
              <w:rPr>
                <w:rFonts w:ascii="Times New Roman" w:eastAsia="Times New Roman" w:hAnsi="Times New Roman"/>
                <w:i/>
                <w:sz w:val="20"/>
                <w:szCs w:val="20"/>
              </w:rPr>
              <w:t>):2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предметов  окружающего мира</w:t>
            </w:r>
          </w:p>
          <w:p w:rsidR="00EA29E9" w:rsidRPr="000E7BB5" w:rsidRDefault="00EA29E9" w:rsidP="000E7B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3.1.3.2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–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производить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измерение величин, используя  единицы измерения: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км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г,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т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см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/секунда</w:t>
            </w:r>
          </w:p>
          <w:p w:rsidR="00EA29E9" w:rsidRPr="000E7BB5" w:rsidRDefault="00EA29E9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3.3.1.5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строить плоские фигуры по заданным значениям площади, объяснять, как изменяется площадь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фигуры с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измен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ением ее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ы</w:t>
            </w:r>
          </w:p>
          <w:p w:rsidR="00EA29E9" w:rsidRPr="000E7BB5" w:rsidRDefault="00EA29E9" w:rsidP="000E7B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3.5.2.3 -  о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бозначать буквами латинского алфавита углы, многоугольники, центр окружности, радиус, диаметр и читать их по обозначению</w:t>
            </w:r>
          </w:p>
        </w:tc>
        <w:tc>
          <w:tcPr>
            <w:tcW w:w="1421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0E7BB5" w:rsidP="00EA29E9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A29E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Решение задач.  Действия с величинами </w:t>
            </w:r>
          </w:p>
          <w:p w:rsid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Вычисляем быстро и правильно</w:t>
            </w:r>
          </w:p>
          <w:p w:rsidR="00896000" w:rsidRPr="000E7BB5" w:rsidRDefault="00896000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СОР  за раздел  2А и 2В: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3.1.3.2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–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производить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измерение величин, используя  единицы измерения: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км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г,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т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см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/секунда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3.1.3.3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сравнивать значения величин длины: мм, см, </w:t>
            </w:r>
            <w:proofErr w:type="spellStart"/>
            <w:r w:rsidRPr="000E7BB5">
              <w:rPr>
                <w:rFonts w:ascii="Times New Roman" w:hAnsi="Times New Roman"/>
                <w:sz w:val="20"/>
                <w:szCs w:val="20"/>
              </w:rPr>
              <w:t>дм</w:t>
            </w:r>
            <w:proofErr w:type="spellEnd"/>
            <w:r w:rsidRPr="000E7BB5">
              <w:rPr>
                <w:rFonts w:ascii="Times New Roman" w:hAnsi="Times New Roman"/>
                <w:sz w:val="20"/>
                <w:szCs w:val="20"/>
              </w:rPr>
              <w:t>, м, км/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>массы: г, кг, ц, т/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>объема (емкости):  л/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площади: 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см</w:t>
            </w:r>
            <w:proofErr w:type="gramStart"/>
            <w:r w:rsidRPr="000E7BB5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времени: секунда,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мин, ч, </w:t>
            </w:r>
            <w:proofErr w:type="spellStart"/>
            <w:r w:rsidRPr="000E7BB5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0E7BB5">
              <w:rPr>
                <w:rFonts w:ascii="Times New Roman" w:hAnsi="Times New Roman"/>
                <w:sz w:val="20"/>
                <w:szCs w:val="20"/>
              </w:rPr>
              <w:t>, год, век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>и выполнять арифметические действия над значениями величин</w:t>
            </w:r>
          </w:p>
          <w:p w:rsidR="000E7BB5" w:rsidRPr="000E7BB5" w:rsidRDefault="000E7BB5" w:rsidP="000E7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3.1.3.4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–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преобразовывать единицы измерения длины: мм, см,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дм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, м, км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массы г, к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г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, ц, т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площади: см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времени: секунда, мин, ч,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сут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, год, век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основе соотношений между ними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0E7BB5" w:rsidRPr="000E7BB5" w:rsidRDefault="000E7BB5" w:rsidP="000E7BB5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 контексте сквозной темы «Время», «Архитектура»</w:t>
            </w:r>
          </w:p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Километр. Миллиметр.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Архитектура  Астаны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3.1.3.2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–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производить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измерение величин, используя  единицы измерения: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км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г,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т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см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/секунда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3.1.3.3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сравнивать значения величин длины: мм, см, </w:t>
            </w:r>
            <w:proofErr w:type="spellStart"/>
            <w:r w:rsidRPr="000E7BB5">
              <w:rPr>
                <w:rFonts w:ascii="Times New Roman" w:hAnsi="Times New Roman"/>
                <w:sz w:val="20"/>
                <w:szCs w:val="20"/>
              </w:rPr>
              <w:t>дм</w:t>
            </w:r>
            <w:proofErr w:type="spellEnd"/>
            <w:r w:rsidRPr="000E7BB5">
              <w:rPr>
                <w:rFonts w:ascii="Times New Roman" w:hAnsi="Times New Roman"/>
                <w:sz w:val="20"/>
                <w:szCs w:val="20"/>
              </w:rPr>
              <w:t>, м, км/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>массы: г, кг, ц, т/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>объема (емкости):  л/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площади: 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см</w:t>
            </w:r>
            <w:proofErr w:type="gramStart"/>
            <w:r w:rsidRPr="000E7BB5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времени: секунда,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мин, ч, </w:t>
            </w:r>
            <w:proofErr w:type="spellStart"/>
            <w:r w:rsidRPr="000E7BB5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0E7BB5">
              <w:rPr>
                <w:rFonts w:ascii="Times New Roman" w:hAnsi="Times New Roman"/>
                <w:sz w:val="20"/>
                <w:szCs w:val="20"/>
              </w:rPr>
              <w:t>, год, век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>и выполнять арифметические действия над значениями величин</w:t>
            </w:r>
          </w:p>
          <w:p w:rsidR="000E7BB5" w:rsidRPr="000E7BB5" w:rsidRDefault="000E7BB5" w:rsidP="000E7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3.1.3.4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–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преобразовывать единицы измерения длины: мм, см,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дм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, м, км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массы г, к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г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, ц, т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площади: см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времени: секунда, мин, ч,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сут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, год, век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основе соотношений между ними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ind w:left="80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Тонна. Грамм.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Архитектура Астаны.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3.1.3.2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–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производить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измерение величин, используя  единицы измерения: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км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г,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т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см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/секунда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3.1.3.3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сравнивать значения величин длины: мм, см, </w:t>
            </w:r>
            <w:proofErr w:type="spellStart"/>
            <w:r w:rsidRPr="000E7BB5">
              <w:rPr>
                <w:rFonts w:ascii="Times New Roman" w:hAnsi="Times New Roman"/>
                <w:sz w:val="20"/>
                <w:szCs w:val="20"/>
              </w:rPr>
              <w:t>дм</w:t>
            </w:r>
            <w:proofErr w:type="spellEnd"/>
            <w:r w:rsidRPr="000E7BB5">
              <w:rPr>
                <w:rFonts w:ascii="Times New Roman" w:hAnsi="Times New Roman"/>
                <w:sz w:val="20"/>
                <w:szCs w:val="20"/>
              </w:rPr>
              <w:t>, м, км/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>массы: г, кг, ц, т/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>объема (емкости):  л/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площади: 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см</w:t>
            </w:r>
            <w:proofErr w:type="gramStart"/>
            <w:r w:rsidRPr="000E7BB5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/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 времени: секунда,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 xml:space="preserve">мин, ч, </w:t>
            </w:r>
            <w:proofErr w:type="spellStart"/>
            <w:r w:rsidRPr="000E7BB5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0E7BB5">
              <w:rPr>
                <w:rFonts w:ascii="Times New Roman" w:hAnsi="Times New Roman"/>
                <w:sz w:val="20"/>
                <w:szCs w:val="20"/>
              </w:rPr>
              <w:t>, год, век</w:t>
            </w: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hAnsi="Times New Roman"/>
                <w:sz w:val="20"/>
                <w:szCs w:val="20"/>
              </w:rPr>
              <w:t>и выполнять арифметические действия над значениями величин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3.1.3.4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–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преобразовывать единицы измерения длины: мм, см,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дм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, м, км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массы г, к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г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, ц, т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площади: см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дм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, м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kk-KZ"/>
              </w:rPr>
              <w:t>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 времени: секунда, мин, ч,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сут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 xml:space="preserve">, год, век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основе соотношений между ними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ind w:left="79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Координаты точек и направление движения.</w:t>
            </w:r>
          </w:p>
          <w:p w:rsidR="000E7BB5" w:rsidRPr="000E7BB5" w:rsidRDefault="000E7BB5" w:rsidP="000E7BB5">
            <w:pPr>
              <w:spacing w:after="0" w:line="240" w:lineRule="auto"/>
              <w:ind w:left="79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Путешествуем по городу.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3.3.3.1 -   о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я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расположения отмеченных на плоской фигуре точек относительно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друга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ind w:left="79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Решение задач.</w:t>
            </w:r>
          </w:p>
          <w:p w:rsidR="000E7BB5" w:rsidRPr="000E7BB5" w:rsidRDefault="000E7BB5" w:rsidP="000E7BB5">
            <w:pPr>
              <w:spacing w:after="0" w:line="240" w:lineRule="auto"/>
              <w:ind w:left="79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Спортивные сооружения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Казахстана.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3.5.1.4 - 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анализировать и решать задачи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на зависимость между величинами; на пропорциональное деление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>3.5.1.5 -  а</w:t>
            </w:r>
            <w:proofErr w:type="spellStart"/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нализировать</w:t>
            </w:r>
            <w:proofErr w:type="spellEnd"/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 решать задачи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>: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с косвенными вопросами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(связанные с отношениями «больше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меньше на», «больше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ind w:left="79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Решение задач.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3.3.1.3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С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оставлять  и  применять  формулы  нахождения площади  прямоугольника  S=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a·b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квадрата  S=a2,прямоугольного треугольника S=(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a·b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):2 и предметов окружающего мира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3.1.3.4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** П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реобразовывать единицы измерения длины: мм, см,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м, км/ массы г, кг, ц, т/ площади: см2, дм2, м 2на основе соотношений между ними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3.5.1.4 -  </w:t>
            </w:r>
            <w:r w:rsidRPr="000E7BB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анализировать и решать задачи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на зависимость между величинами; на пропорциональное деление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0E7BB5" w:rsidRPr="000E7BB5" w:rsidRDefault="000E7BB5" w:rsidP="000E7BB5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 контексте сквозной темы «Время», «Архитектура»</w:t>
            </w:r>
          </w:p>
          <w:p w:rsidR="000E7BB5" w:rsidRPr="000E7BB5" w:rsidRDefault="000E7BB5" w:rsidP="000E7BB5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Умножение и деление на 10 и 100.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Из чего строят здания.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3.1.2.9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0E7BB5" w:rsidRPr="000E7BB5" w:rsidRDefault="000E7BB5" w:rsidP="000E7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3.1.2.12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алгоритмы умножения и деления трехзначного числа, оканчивающегося нулями, на однозначное число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0E7BB5" w:rsidP="00EA29E9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EA29E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101" w:type="dxa"/>
            <w:gridSpan w:val="3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Умножение и деление полных десятков и сотен.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Известные сооружения мира. Мосты.</w:t>
            </w:r>
          </w:p>
        </w:tc>
        <w:tc>
          <w:tcPr>
            <w:tcW w:w="5659" w:type="dxa"/>
            <w:gridSpan w:val="7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3.1.2.9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3.1.2.12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алгоритмы умножения и деления трехзначного числа, оканчивающегося нулями, на однозначное число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3.1.2.5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устно сложение и вычитание трехзначных чисел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тысяч  на основе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их десятичного состава</w:t>
            </w:r>
          </w:p>
        </w:tc>
        <w:tc>
          <w:tcPr>
            <w:tcW w:w="1421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29E9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  <w:vMerge w:val="restart"/>
          </w:tcPr>
          <w:p w:rsidR="00EA29E9" w:rsidRPr="000E7BB5" w:rsidRDefault="00EA29E9" w:rsidP="00EA29E9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EA29E9" w:rsidRPr="000E7BB5" w:rsidRDefault="00EA29E9" w:rsidP="000E7BB5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101" w:type="dxa"/>
            <w:gridSpan w:val="3"/>
          </w:tcPr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Умножение и деление </w:t>
            </w:r>
            <w:r w:rsidRPr="000E7BB5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в </w:t>
            </w: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пределах 1000(</w:t>
            </w:r>
            <w:proofErr w:type="gramStart"/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с</w:t>
            </w:r>
            <w:proofErr w:type="gramEnd"/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водимое к табл.) Ландшафтная архитектура.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Устное умножение и деление круглых чисел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Парки и скверы</w:t>
            </w:r>
          </w:p>
        </w:tc>
        <w:tc>
          <w:tcPr>
            <w:tcW w:w="5659" w:type="dxa"/>
            <w:gridSpan w:val="7"/>
          </w:tcPr>
          <w:p w:rsidR="00EA29E9" w:rsidRPr="000E7BB5" w:rsidRDefault="00EA29E9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3.1.2.9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3.1.2.12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алгоритмы умножения и деления трехзначного числа, оканчивающегося нулями, на однозначное число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3.1.2.5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устно сложение и вычитание трехзначных чисел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тысяч  на основе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их десятичного состава</w:t>
            </w:r>
          </w:p>
        </w:tc>
        <w:tc>
          <w:tcPr>
            <w:tcW w:w="1421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5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29E9" w:rsidRPr="000E7BB5" w:rsidTr="00896000">
        <w:trPr>
          <w:gridBefore w:val="2"/>
          <w:gridAfter w:val="20"/>
          <w:wBefore w:w="425" w:type="dxa"/>
          <w:wAfter w:w="14425" w:type="dxa"/>
          <w:trHeight w:val="230"/>
        </w:trPr>
        <w:tc>
          <w:tcPr>
            <w:tcW w:w="416" w:type="dxa"/>
            <w:gridSpan w:val="2"/>
            <w:vMerge/>
          </w:tcPr>
          <w:p w:rsidR="00EA29E9" w:rsidRPr="000E7BB5" w:rsidRDefault="00EA29E9" w:rsidP="000E7BB5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EA29E9" w:rsidRPr="000E7BB5" w:rsidRDefault="00EA29E9" w:rsidP="00EA29E9">
            <w:pPr>
              <w:spacing w:after="0" w:line="240" w:lineRule="atLeast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EA29E9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3" w:type="dxa"/>
            <w:gridSpan w:val="4"/>
          </w:tcPr>
          <w:p w:rsidR="000E7BB5" w:rsidRPr="000E7BB5" w:rsidRDefault="000E7BB5" w:rsidP="000E7BB5">
            <w:pPr>
              <w:spacing w:after="0" w:line="240" w:lineRule="auto"/>
              <w:ind w:left="79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Распределительное свойство умножения Садово-парковая архитектура</w:t>
            </w:r>
          </w:p>
          <w:p w:rsidR="000E7BB5" w:rsidRPr="000E7BB5" w:rsidRDefault="000E7BB5" w:rsidP="000E7BB5">
            <w:pPr>
              <w:spacing w:after="0" w:line="240" w:lineRule="auto"/>
              <w:ind w:left="79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0E7BB5" w:rsidRPr="000E7BB5" w:rsidRDefault="000E7BB5" w:rsidP="000E7BB5">
            <w:pPr>
              <w:spacing w:after="0" w:line="240" w:lineRule="auto"/>
              <w:ind w:left="79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Распределительное свойство умножения. Решение задач.</w:t>
            </w:r>
          </w:p>
          <w:p w:rsidR="000E7BB5" w:rsidRPr="000E7BB5" w:rsidRDefault="000E7BB5" w:rsidP="000E7BB5">
            <w:pPr>
              <w:spacing w:after="0" w:line="240" w:lineRule="auto"/>
              <w:ind w:left="79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Садово-парковая архитектура</w:t>
            </w:r>
          </w:p>
        </w:tc>
        <w:tc>
          <w:tcPr>
            <w:tcW w:w="5527" w:type="dxa"/>
            <w:gridSpan w:val="4"/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3.1.2.9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3.1.2.5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устно сложение и вычитание трехзначных чисел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тысяч  на основе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их десятичного состава</w:t>
            </w:r>
          </w:p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3.1.2.8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1562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  <w:gridSpan w:val="4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0E7BB5" w:rsidP="00EA29E9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EA29E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3" w:type="dxa"/>
            <w:gridSpan w:val="4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Приёмы умножения  32 • 2, 320 • 2, 32 • 20.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Садово-парковая архитектура</w:t>
            </w:r>
          </w:p>
        </w:tc>
        <w:tc>
          <w:tcPr>
            <w:tcW w:w="5527" w:type="dxa"/>
            <w:gridSpan w:val="4"/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3.1.2.9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3.1.2.5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устно сложение и вычитание трехзначных чисел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тысяч  на основе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их десятичного состава</w:t>
            </w:r>
          </w:p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3.1.2.8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1562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  <w:gridSpan w:val="4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29E9" w:rsidRPr="000E7BB5" w:rsidTr="00896000">
        <w:trPr>
          <w:gridBefore w:val="2"/>
          <w:gridAfter w:val="1"/>
          <w:wBefore w:w="425" w:type="dxa"/>
          <w:wAfter w:w="382" w:type="dxa"/>
          <w:trHeight w:val="1610"/>
        </w:trPr>
        <w:tc>
          <w:tcPr>
            <w:tcW w:w="416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extDirection w:val="btLr"/>
          </w:tcPr>
          <w:p w:rsidR="00EA29E9" w:rsidRPr="000E7BB5" w:rsidRDefault="00EA29E9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3" w:type="dxa"/>
            <w:gridSpan w:val="4"/>
          </w:tcPr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 xml:space="preserve">Устные приёмы умножения. 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Фонтаны.</w:t>
            </w:r>
          </w:p>
        </w:tc>
        <w:tc>
          <w:tcPr>
            <w:tcW w:w="5527" w:type="dxa"/>
            <w:gridSpan w:val="4"/>
          </w:tcPr>
          <w:p w:rsidR="00EA29E9" w:rsidRPr="000E7BB5" w:rsidRDefault="00EA29E9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3.1.2.9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EA29E9" w:rsidRPr="000E7BB5" w:rsidRDefault="00EA29E9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3.1.2.5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устно сложение и вычитание трехзначных чисел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тысяч  на основе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их десятичного состава</w:t>
            </w:r>
          </w:p>
          <w:p w:rsidR="00EA29E9" w:rsidRPr="000E7BB5" w:rsidRDefault="00EA29E9" w:rsidP="000E7B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3.1.2.8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1562" w:type="dxa"/>
            <w:gridSpan w:val="5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4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EA29E9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3" w:type="dxa"/>
            <w:gridSpan w:val="4"/>
          </w:tcPr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Приёмы деления 48: 2, 480: 2, 480: 20.</w:t>
            </w: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Самые высокие здания мира.</w:t>
            </w:r>
          </w:p>
        </w:tc>
        <w:tc>
          <w:tcPr>
            <w:tcW w:w="5527" w:type="dxa"/>
            <w:gridSpan w:val="4"/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3.1.2.9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3.1.2.5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устно сложение и вычитание трехзначных чисел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тысяч  на основе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их десятичного состава</w:t>
            </w:r>
          </w:p>
          <w:p w:rsidR="000E7BB5" w:rsidRPr="000E7BB5" w:rsidRDefault="000E7BB5" w:rsidP="000E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3.1.2.8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1562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  <w:gridSpan w:val="4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3" w:type="dxa"/>
            <w:gridSpan w:val="4"/>
          </w:tcPr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Устные приёмы умножения и деления.</w:t>
            </w:r>
          </w:p>
          <w:p w:rsidR="000E7BB5" w:rsidRPr="000E7BB5" w:rsidRDefault="000E7BB5" w:rsidP="009C2B1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Малые архитектурные формы: беседки и мостики.</w:t>
            </w:r>
          </w:p>
        </w:tc>
        <w:tc>
          <w:tcPr>
            <w:tcW w:w="5527" w:type="dxa"/>
            <w:gridSpan w:val="4"/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3.1.2.9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  <w:tc>
          <w:tcPr>
            <w:tcW w:w="1562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4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0E7BB5" w:rsidRPr="000E7BB5" w:rsidRDefault="000E7BB5" w:rsidP="000E7BB5">
            <w:pPr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В контексте сквозной темы «Время», «Архитектура»</w:t>
            </w:r>
          </w:p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3" w:type="dxa"/>
            <w:gridSpan w:val="4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Устные приёмы умножения и деления.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Клумбы и газоны.</w:t>
            </w:r>
          </w:p>
        </w:tc>
        <w:tc>
          <w:tcPr>
            <w:tcW w:w="5527" w:type="dxa"/>
            <w:gridSpan w:val="4"/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3.1.2.9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3.1.2.5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устно сложение и вычитание трехзначных чисел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,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тысяч  на основе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их десятичного состава</w:t>
            </w:r>
          </w:p>
          <w:p w:rsidR="000E7BB5" w:rsidRPr="000E7BB5" w:rsidRDefault="000E7BB5" w:rsidP="000E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3.1.2.8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 </w:t>
            </w: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1562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  <w:gridSpan w:val="4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3" w:type="dxa"/>
            <w:gridSpan w:val="4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СОЧ</w:t>
            </w:r>
            <w:proofErr w:type="gramEnd"/>
            <w:r w:rsidRPr="000E7BB5">
              <w:rPr>
                <w:rFonts w:ascii="Times New Roman" w:hAnsi="Times New Roman"/>
                <w:b/>
                <w:sz w:val="20"/>
                <w:szCs w:val="20"/>
              </w:rPr>
              <w:t xml:space="preserve"> за 2 четверть.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E7BB5" w:rsidRPr="000E7BB5" w:rsidRDefault="000E7BB5" w:rsidP="000E7BB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27" w:type="dxa"/>
            <w:gridSpan w:val="4"/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3.5.1.3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нализировать и решать задачи на нахождение  доли  числа  и  величины; составлять и решать обратные задачи</w:t>
            </w:r>
          </w:p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3.1.3.3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равнивать  значения  величин длины: мм, см, </w:t>
            </w:r>
            <w:proofErr w:type="spell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</w:t>
            </w:r>
            <w:proofErr w:type="spell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м /массы: г, кг, ц, т/ объема  (емкости):   л/  площади: см2, дм2, м2, га/  и  выполнять  арифметические действия над значениями величин </w:t>
            </w:r>
          </w:p>
          <w:p w:rsidR="000E7BB5" w:rsidRPr="000E7BB5" w:rsidRDefault="000E7BB5" w:rsidP="009C2B11">
            <w:pPr>
              <w:widowControl w:val="0"/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3.5.1.2</w:t>
            </w:r>
            <w:proofErr w:type="gramStart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0E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спользовать  при  решении  задач  зависимость  между  величинами: ширина, длина, площадь</w:t>
            </w:r>
          </w:p>
        </w:tc>
        <w:tc>
          <w:tcPr>
            <w:tcW w:w="1562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  <w:gridSpan w:val="4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BB5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0E7BB5" w:rsidRPr="000E7BB5" w:rsidRDefault="00EA29E9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gridSpan w:val="2"/>
            <w:vMerge/>
            <w:textDirection w:val="btLr"/>
          </w:tcPr>
          <w:p w:rsidR="000E7BB5" w:rsidRPr="000E7BB5" w:rsidRDefault="000E7BB5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3" w:type="dxa"/>
            <w:gridSpan w:val="4"/>
          </w:tcPr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Устные приёмы умножения и деления.</w:t>
            </w:r>
          </w:p>
          <w:p w:rsidR="000E7BB5" w:rsidRPr="000E7BB5" w:rsidRDefault="000E7BB5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BB5">
              <w:rPr>
                <w:rFonts w:ascii="Times New Roman" w:hAnsi="Times New Roman"/>
                <w:b/>
                <w:sz w:val="20"/>
                <w:szCs w:val="20"/>
              </w:rPr>
              <w:t>Клумбы и газоны.</w:t>
            </w:r>
          </w:p>
        </w:tc>
        <w:tc>
          <w:tcPr>
            <w:tcW w:w="5527" w:type="dxa"/>
            <w:gridSpan w:val="4"/>
          </w:tcPr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3.1.2.9 - 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0E7BB5" w:rsidRPr="000E7BB5" w:rsidRDefault="000E7BB5" w:rsidP="000E7B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3.1.2.5 -  выполнять устно сложение и вычитание трехзначных чисел,  тысяч  на основе их десятичного состава</w:t>
            </w:r>
          </w:p>
          <w:p w:rsidR="000E7BB5" w:rsidRPr="000E7BB5" w:rsidRDefault="000E7BB5" w:rsidP="009C2B1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7BB5">
              <w:rPr>
                <w:rFonts w:ascii="Times New Roman" w:eastAsia="Times New Roman" w:hAnsi="Times New Roman"/>
                <w:sz w:val="20"/>
                <w:szCs w:val="20"/>
              </w:rPr>
              <w:t>3.1.2.8 -  применять алгоритмы сложения и вычитания трехзначных чисел</w:t>
            </w:r>
          </w:p>
        </w:tc>
        <w:tc>
          <w:tcPr>
            <w:tcW w:w="1562" w:type="dxa"/>
            <w:gridSpan w:val="5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  <w:gridSpan w:val="4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0E7BB5" w:rsidRPr="000E7BB5" w:rsidRDefault="000E7BB5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B5E" w:rsidRPr="000E7BB5" w:rsidTr="00896000">
        <w:trPr>
          <w:gridBefore w:val="2"/>
          <w:gridAfter w:val="1"/>
          <w:wBefore w:w="425" w:type="dxa"/>
          <w:wAfter w:w="382" w:type="dxa"/>
        </w:trPr>
        <w:tc>
          <w:tcPr>
            <w:tcW w:w="416" w:type="dxa"/>
            <w:gridSpan w:val="2"/>
          </w:tcPr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extDirection w:val="btLr"/>
          </w:tcPr>
          <w:p w:rsidR="00B20B5E" w:rsidRPr="000E7BB5" w:rsidRDefault="00B20B5E" w:rsidP="000E7BB5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3" w:type="dxa"/>
            <w:gridSpan w:val="4"/>
          </w:tcPr>
          <w:p w:rsidR="00B20B5E" w:rsidRPr="000E7BB5" w:rsidRDefault="00B20B5E" w:rsidP="000E7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27" w:type="dxa"/>
            <w:gridSpan w:val="4"/>
          </w:tcPr>
          <w:p w:rsidR="00B20B5E" w:rsidRPr="000E7BB5" w:rsidRDefault="00B20B5E" w:rsidP="000E7B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5"/>
          </w:tcPr>
          <w:p w:rsidR="00B20B5E" w:rsidRPr="000E7BB5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4"/>
          </w:tcPr>
          <w:p w:rsidR="00B20B5E" w:rsidRPr="000E7BB5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</w:tcPr>
          <w:p w:rsidR="00B20B5E" w:rsidRPr="000E7BB5" w:rsidRDefault="00B20B5E" w:rsidP="000E7BB5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  <w:tcBorders>
              <w:right w:val="nil"/>
            </w:tcBorders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gridSpan w:val="4"/>
            <w:vMerge w:val="restart"/>
            <w:tcBorders>
              <w:left w:val="nil"/>
              <w:right w:val="nil"/>
            </w:tcBorders>
            <w:textDirection w:val="btLr"/>
          </w:tcPr>
          <w:p w:rsidR="009C2B11" w:rsidRPr="009C2B11" w:rsidRDefault="009C2B11" w:rsidP="00896000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49" w:type="dxa"/>
            <w:gridSpan w:val="4"/>
            <w:tcBorders>
              <w:left w:val="nil"/>
              <w:right w:val="nil"/>
            </w:tcBorders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71" w:type="dxa"/>
            <w:gridSpan w:val="2"/>
            <w:tcBorders>
              <w:left w:val="nil"/>
              <w:right w:val="nil"/>
            </w:tcBorders>
          </w:tcPr>
          <w:p w:rsidR="009C2B11" w:rsidRDefault="009C2B11" w:rsidP="009C2B11">
            <w:pPr>
              <w:pStyle w:val="a4"/>
              <w:widowControl w:val="0"/>
              <w:shd w:val="clear" w:color="auto" w:fill="FFFFFF"/>
              <w:spacing w:after="0" w:line="20" w:lineRule="atLeast"/>
              <w:ind w:left="3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Естествознание</w:t>
            </w:r>
          </w:p>
          <w:p w:rsidR="00896000" w:rsidRPr="009C2B11" w:rsidRDefault="00896000" w:rsidP="009C2B11">
            <w:pPr>
              <w:pStyle w:val="a4"/>
              <w:widowControl w:val="0"/>
              <w:shd w:val="clear" w:color="auto" w:fill="FFFFFF"/>
              <w:spacing w:after="0" w:line="20" w:lineRule="atLeast"/>
              <w:ind w:left="3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left w:val="nil"/>
              <w:right w:val="nil"/>
            </w:tcBorders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left w:val="nil"/>
              <w:right w:val="nil"/>
            </w:tcBorders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  <w:tcBorders>
              <w:left w:val="nil"/>
            </w:tcBorders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  <w:tcBorders>
              <w:right w:val="nil"/>
            </w:tcBorders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gridSpan w:val="4"/>
            <w:vMerge/>
            <w:tcBorders>
              <w:left w:val="nil"/>
              <w:right w:val="nil"/>
            </w:tcBorders>
            <w:textDirection w:val="btLr"/>
          </w:tcPr>
          <w:p w:rsidR="009C2B11" w:rsidRPr="009C2B11" w:rsidRDefault="009C2B11" w:rsidP="00896000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49" w:type="dxa"/>
            <w:gridSpan w:val="4"/>
            <w:tcBorders>
              <w:left w:val="nil"/>
              <w:right w:val="nil"/>
            </w:tcBorders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71" w:type="dxa"/>
            <w:gridSpan w:val="2"/>
            <w:tcBorders>
              <w:left w:val="nil"/>
              <w:right w:val="nil"/>
            </w:tcBorders>
          </w:tcPr>
          <w:p w:rsidR="009C2B11" w:rsidRPr="009C2B11" w:rsidRDefault="009C2B11" w:rsidP="009C2B11">
            <w:pPr>
              <w:pStyle w:val="a4"/>
              <w:widowControl w:val="0"/>
              <w:shd w:val="clear" w:color="auto" w:fill="FFFFFF"/>
              <w:spacing w:after="0" w:line="20" w:lineRule="atLeast"/>
              <w:ind w:left="3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II - </w:t>
            </w:r>
            <w:r w:rsidRPr="009C2B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четверть</w:t>
            </w:r>
          </w:p>
        </w:tc>
        <w:tc>
          <w:tcPr>
            <w:tcW w:w="1559" w:type="dxa"/>
            <w:gridSpan w:val="4"/>
            <w:tcBorders>
              <w:left w:val="nil"/>
              <w:right w:val="nil"/>
            </w:tcBorders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left w:val="nil"/>
              <w:right w:val="nil"/>
            </w:tcBorders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  <w:tcBorders>
              <w:left w:val="nil"/>
            </w:tcBorders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Путешествие яблока по организму.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3.2.3.2 - описывать </w:t>
            </w:r>
            <w:r w:rsidRPr="009C2B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роль системы пищеварения человека </w:t>
            </w: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получении энергии для жизнедеятельности 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Путешествие яблока по организму.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3.2.3.2 - описывать </w:t>
            </w:r>
            <w:r w:rsidRPr="009C2B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роль системы пищеварения человека </w:t>
            </w: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получении энергии для жизнедеятельности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 xml:space="preserve">Как мы дышим. 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3.2.3.3 - </w:t>
            </w:r>
            <w:r w:rsidRPr="009C2B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описывать дыхательную систему</w:t>
            </w: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ее роль в организме человека 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Кровеносная система организма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3.2.3.4 - описывать </w:t>
            </w:r>
            <w:r w:rsidRPr="009C2B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кровеносную систему</w:t>
            </w: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ее роль в организме человека 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Защита организма человека от болезней и инфекций. Как быть здоровым.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widowControl w:val="0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3.2.3.5 - объяснять </w:t>
            </w:r>
            <w:r w:rsidRPr="009C2B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способы защиты организма человека от болезней и инфекций 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rPr>
          <w:cantSplit/>
          <w:trHeight w:val="1134"/>
        </w:trPr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Защита организма человека от болезней и инфекций. Как быть здоровым.</w:t>
            </w:r>
          </w:p>
          <w:p w:rsid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Что ты узнал.</w:t>
            </w:r>
          </w:p>
          <w:p w:rsidR="00896000" w:rsidRPr="009C2B11" w:rsidRDefault="00896000" w:rsidP="00896000">
            <w:pPr>
              <w:spacing w:after="0" w:line="20" w:lineRule="atLeas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 xml:space="preserve">СОР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widowControl w:val="0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3.2.3.5  –  объяснять  способы  защиты  организма  человека  от  болезней и инфекций</w:t>
            </w:r>
          </w:p>
          <w:p w:rsidR="009C2B11" w:rsidRPr="009C2B11" w:rsidRDefault="009C2B11" w:rsidP="00896000">
            <w:pPr>
              <w:widowControl w:val="0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3.2.3.1</w:t>
            </w:r>
            <w:proofErr w:type="gramStart"/>
            <w:r w:rsidRPr="009C2B11">
              <w:rPr>
                <w:rFonts w:ascii="Times New Roman" w:hAnsi="Times New Roman"/>
                <w:sz w:val="20"/>
                <w:szCs w:val="20"/>
              </w:rPr>
              <w:t xml:space="preserve">  О</w:t>
            </w:r>
            <w:proofErr w:type="gramEnd"/>
            <w:r w:rsidRPr="009C2B11">
              <w:rPr>
                <w:rFonts w:ascii="Times New Roman" w:hAnsi="Times New Roman"/>
                <w:sz w:val="20"/>
                <w:szCs w:val="20"/>
              </w:rPr>
              <w:t>пределять  расположение  внутренних органов человека</w:t>
            </w:r>
          </w:p>
          <w:p w:rsidR="009C2B11" w:rsidRPr="009C2B11" w:rsidRDefault="009C2B11" w:rsidP="00896000">
            <w:pPr>
              <w:widowControl w:val="0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3.2.3.3</w:t>
            </w:r>
            <w:proofErr w:type="gramStart"/>
            <w:r w:rsidRPr="009C2B11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9C2B11">
              <w:rPr>
                <w:rFonts w:ascii="Times New Roman" w:hAnsi="Times New Roman"/>
                <w:sz w:val="20"/>
                <w:szCs w:val="20"/>
              </w:rPr>
              <w:t>писывать дыхательную систему и ее роль в организме человека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86" w:type="dxa"/>
            <w:gridSpan w:val="4"/>
            <w:vMerge w:val="restart"/>
            <w:textDirection w:val="btLr"/>
          </w:tcPr>
          <w:p w:rsidR="009C2B11" w:rsidRPr="009C2B11" w:rsidRDefault="009C2B11" w:rsidP="00896000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C2B11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«Вещества и их свойства. «Типы веществ», «Воздух», «Вода»</w:t>
            </w:r>
            <w:proofErr w:type="gramStart"/>
            <w:r w:rsidRPr="009C2B11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.»</w:t>
            </w:r>
            <w:proofErr w:type="gramEnd"/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 xml:space="preserve">Какими бывают вещества. </w:t>
            </w:r>
          </w:p>
          <w:p w:rsidR="009C2B11" w:rsidRPr="009C2B11" w:rsidRDefault="009C2B11" w:rsidP="009C2B11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3.3.1.1  –  классифицировать  вещества  по  происхождению и агрегатному состоянию;</w:t>
            </w:r>
          </w:p>
          <w:p w:rsidR="009C2B11" w:rsidRPr="009C2B11" w:rsidRDefault="009C2B11" w:rsidP="00896000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3.1.2.3 – планировать и проводить эксперимент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 xml:space="preserve">Состав воздуха. 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3.3.2.1 – описывать состав воздуха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Свойства воздуха.</w:t>
            </w:r>
          </w:p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Где есть вода?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3.3.2.2 – описывать влияние воздуха на горение;</w:t>
            </w:r>
          </w:p>
          <w:p w:rsidR="009C2B11" w:rsidRPr="009C2B11" w:rsidRDefault="009C2B11" w:rsidP="00896000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3.1.2.3 – планировать и проводить эксперимент;</w:t>
            </w:r>
          </w:p>
          <w:p w:rsidR="009C2B11" w:rsidRPr="009C2B11" w:rsidRDefault="009C2B11" w:rsidP="00896000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3.1.2.4  –  фиксировать  результаты  проведенного  эксперимента  по составленному плану в виде диаграмм, формулировать выводы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Где есть вода?</w:t>
            </w:r>
          </w:p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Природные источники воды.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3.3.3.1  –  объяснять наличие воды в живых организмах и неживой  природе;</w:t>
            </w:r>
          </w:p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3.1.2.3 – планировать и проводить эксперимент;</w:t>
            </w:r>
          </w:p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3.1.2.4  –  фиксировать  результаты  проведенного  эксперимента  по составленному плану в виде диаграмм, формулировать выводы 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СОЧ</w:t>
            </w:r>
            <w:proofErr w:type="gramEnd"/>
            <w:r w:rsidRPr="009C2B11">
              <w:rPr>
                <w:rFonts w:ascii="Times New Roman" w:hAnsi="Times New Roman"/>
                <w:b/>
                <w:sz w:val="20"/>
                <w:szCs w:val="20"/>
              </w:rPr>
              <w:t xml:space="preserve"> № 2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86" w:type="dxa"/>
            <w:gridSpan w:val="4"/>
            <w:vMerge/>
            <w:textDirection w:val="btLr"/>
          </w:tcPr>
          <w:p w:rsidR="009C2B11" w:rsidRPr="009C2B11" w:rsidRDefault="009C2B11" w:rsidP="00896000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Бережное использование питьевой воды человеком.</w:t>
            </w:r>
          </w:p>
        </w:tc>
        <w:tc>
          <w:tcPr>
            <w:tcW w:w="4871" w:type="dxa"/>
            <w:gridSpan w:val="2"/>
          </w:tcPr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3.3.3.3  –  объяснять  необходимость  бережного  использования  питьевой воды;</w:t>
            </w:r>
          </w:p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3.3.3.6 – объяснять важность воды для жизни</w:t>
            </w:r>
          </w:p>
        </w:tc>
        <w:tc>
          <w:tcPr>
            <w:tcW w:w="1559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BA293C" w:rsidTr="00896000"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86" w:type="dxa"/>
            <w:gridSpan w:val="4"/>
            <w:vMerge/>
            <w:tcBorders>
              <w:bottom w:val="single" w:sz="4" w:space="0" w:color="auto"/>
            </w:tcBorders>
            <w:textDirection w:val="btLr"/>
          </w:tcPr>
          <w:p w:rsidR="009C2B11" w:rsidRPr="009C2B11" w:rsidRDefault="009C2B11" w:rsidP="00896000">
            <w:pPr>
              <w:widowControl w:val="0"/>
              <w:spacing w:after="0" w:line="20" w:lineRule="atLeast"/>
              <w:ind w:left="113" w:right="113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gridSpan w:val="4"/>
            <w:tcBorders>
              <w:bottom w:val="single" w:sz="4" w:space="0" w:color="auto"/>
            </w:tcBorders>
          </w:tcPr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Способы очистки воды.</w:t>
            </w:r>
          </w:p>
          <w:p w:rsidR="009C2B11" w:rsidRPr="009C2B11" w:rsidRDefault="009C2B11" w:rsidP="00896000">
            <w:pPr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71" w:type="dxa"/>
            <w:gridSpan w:val="2"/>
            <w:tcBorders>
              <w:bottom w:val="single" w:sz="4" w:space="0" w:color="auto"/>
            </w:tcBorders>
          </w:tcPr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3.3.3.3 - объяснять необходимость бережного использования питьевой воды</w:t>
            </w:r>
          </w:p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3.3.3.4 - предлагать различные способы очистки воды; </w:t>
            </w:r>
          </w:p>
          <w:p w:rsidR="009C2B11" w:rsidRPr="009C2B11" w:rsidRDefault="009C2B11" w:rsidP="00896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3.3.3.5 - предлагать собственную модель фильтра для очистки воды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9C2B11" w:rsidRP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  <w:gridSpan w:val="5"/>
          </w:tcPr>
          <w:p w:rsidR="009C2B11" w:rsidRDefault="009C2B11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Default="00B20B5E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20B5E" w:rsidRPr="009C2B11" w:rsidRDefault="00B20B5E" w:rsidP="00896000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9C2B11" w:rsidTr="00896000">
        <w:tblPrEx>
          <w:jc w:val="center"/>
        </w:tblPrEx>
        <w:trPr>
          <w:gridBefore w:val="1"/>
          <w:gridAfter w:val="2"/>
          <w:wBefore w:w="288" w:type="dxa"/>
          <w:wAfter w:w="523" w:type="dxa"/>
          <w:jc w:val="center"/>
        </w:trPr>
        <w:tc>
          <w:tcPr>
            <w:tcW w:w="922" w:type="dxa"/>
            <w:gridSpan w:val="4"/>
            <w:tcBorders>
              <w:right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nil"/>
              <w:right w:val="nil"/>
            </w:tcBorders>
            <w:textDirection w:val="btLr"/>
          </w:tcPr>
          <w:p w:rsidR="009C2B11" w:rsidRPr="009C2B11" w:rsidRDefault="009C2B11" w:rsidP="009C2B1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2" w:type="dxa"/>
            <w:gridSpan w:val="4"/>
            <w:tcBorders>
              <w:left w:val="nil"/>
              <w:right w:val="nil"/>
            </w:tcBorders>
          </w:tcPr>
          <w:p w:rsidR="009C2B11" w:rsidRPr="009C2B11" w:rsidRDefault="009C2B11" w:rsidP="009C2B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7" w:type="dxa"/>
            <w:gridSpan w:val="3"/>
            <w:tcBorders>
              <w:left w:val="nil"/>
              <w:right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Познание мира</w:t>
            </w:r>
          </w:p>
        </w:tc>
        <w:tc>
          <w:tcPr>
            <w:tcW w:w="1559" w:type="dxa"/>
            <w:gridSpan w:val="5"/>
            <w:tcBorders>
              <w:left w:val="nil"/>
              <w:right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left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9C2B11" w:rsidTr="00896000">
        <w:tblPrEx>
          <w:jc w:val="center"/>
        </w:tblPrEx>
        <w:trPr>
          <w:gridBefore w:val="1"/>
          <w:gridAfter w:val="2"/>
          <w:wBefore w:w="288" w:type="dxa"/>
          <w:wAfter w:w="523" w:type="dxa"/>
          <w:jc w:val="center"/>
        </w:trPr>
        <w:tc>
          <w:tcPr>
            <w:tcW w:w="922" w:type="dxa"/>
            <w:gridSpan w:val="4"/>
            <w:tcBorders>
              <w:right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  <w:textDirection w:val="btLr"/>
          </w:tcPr>
          <w:p w:rsidR="009C2B11" w:rsidRPr="009C2B11" w:rsidRDefault="009C2B11" w:rsidP="009C2B1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2" w:type="dxa"/>
            <w:gridSpan w:val="4"/>
            <w:tcBorders>
              <w:left w:val="nil"/>
              <w:right w:val="nil"/>
            </w:tcBorders>
          </w:tcPr>
          <w:p w:rsidR="009C2B11" w:rsidRPr="009C2B11" w:rsidRDefault="009C2B11" w:rsidP="009C2B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7" w:type="dxa"/>
            <w:gridSpan w:val="3"/>
            <w:tcBorders>
              <w:left w:val="nil"/>
              <w:right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II - </w:t>
            </w: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четверть</w:t>
            </w:r>
          </w:p>
        </w:tc>
        <w:tc>
          <w:tcPr>
            <w:tcW w:w="1559" w:type="dxa"/>
            <w:gridSpan w:val="5"/>
            <w:tcBorders>
              <w:left w:val="nil"/>
              <w:right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left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9C2B11" w:rsidTr="00896000">
        <w:tblPrEx>
          <w:jc w:val="center"/>
        </w:tblPrEx>
        <w:trPr>
          <w:gridBefore w:val="1"/>
          <w:gridAfter w:val="2"/>
          <w:wBefore w:w="288" w:type="dxa"/>
          <w:wAfter w:w="523" w:type="dxa"/>
          <w:jc w:val="center"/>
        </w:trPr>
        <w:tc>
          <w:tcPr>
            <w:tcW w:w="922" w:type="dxa"/>
            <w:gridSpan w:val="4"/>
          </w:tcPr>
          <w:p w:rsidR="009C2B11" w:rsidRPr="009C2B11" w:rsidRDefault="00FB611B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vMerge/>
            <w:textDirection w:val="btLr"/>
          </w:tcPr>
          <w:p w:rsidR="009C2B11" w:rsidRPr="009C2B11" w:rsidRDefault="009C2B11" w:rsidP="009C2B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4"/>
          </w:tcPr>
          <w:p w:rsidR="009C2B11" w:rsidRPr="009C2B11" w:rsidRDefault="009C2B11" w:rsidP="009C2B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Спорт – это здоровье!</w:t>
            </w:r>
          </w:p>
        </w:tc>
        <w:tc>
          <w:tcPr>
            <w:tcW w:w="4817" w:type="dxa"/>
            <w:gridSpan w:val="3"/>
          </w:tcPr>
          <w:p w:rsidR="009C2B11" w:rsidRPr="009C2B11" w:rsidRDefault="009C2B11" w:rsidP="009C2B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3.1.4.2.Группировать виды спорта, определять базовые и свои данные для занятия тем или иным видом спорта</w:t>
            </w:r>
          </w:p>
        </w:tc>
        <w:tc>
          <w:tcPr>
            <w:tcW w:w="1559" w:type="dxa"/>
            <w:gridSpan w:val="5"/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9C2B11" w:rsidTr="00896000">
        <w:tblPrEx>
          <w:jc w:val="center"/>
        </w:tblPrEx>
        <w:trPr>
          <w:gridBefore w:val="1"/>
          <w:gridAfter w:val="2"/>
          <w:wBefore w:w="288" w:type="dxa"/>
          <w:wAfter w:w="523" w:type="dxa"/>
          <w:cantSplit/>
          <w:trHeight w:val="596"/>
          <w:jc w:val="center"/>
        </w:trPr>
        <w:tc>
          <w:tcPr>
            <w:tcW w:w="922" w:type="dxa"/>
            <w:gridSpan w:val="4"/>
            <w:tcBorders>
              <w:bottom w:val="single" w:sz="4" w:space="0" w:color="auto"/>
            </w:tcBorders>
          </w:tcPr>
          <w:p w:rsidR="009C2B11" w:rsidRPr="009C2B11" w:rsidRDefault="00FB611B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vMerge/>
            <w:textDirection w:val="btLr"/>
          </w:tcPr>
          <w:p w:rsidR="009C2B11" w:rsidRPr="009C2B11" w:rsidRDefault="009C2B11" w:rsidP="009C2B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9C2B11" w:rsidRPr="009C2B11" w:rsidRDefault="009C2B11" w:rsidP="009C2B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Кочевники и земледельцы</w:t>
            </w:r>
          </w:p>
        </w:tc>
        <w:tc>
          <w:tcPr>
            <w:tcW w:w="4817" w:type="dxa"/>
            <w:gridSpan w:val="3"/>
            <w:tcBorders>
              <w:bottom w:val="single" w:sz="4" w:space="0" w:color="auto"/>
            </w:tcBorders>
          </w:tcPr>
          <w:p w:rsidR="009C2B11" w:rsidRPr="009C2B11" w:rsidRDefault="009C2B11" w:rsidP="009C2B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hAnsi="Times New Roman"/>
                <w:sz w:val="20"/>
                <w:szCs w:val="20"/>
                <w:lang w:eastAsia="ru-RU"/>
              </w:rPr>
              <w:t>3.3.1.1.Определяет особенности кочевого и оседлого образа жизни</w:t>
            </w:r>
          </w:p>
          <w:p w:rsidR="009C2B11" w:rsidRPr="009C2B11" w:rsidRDefault="009C2B11" w:rsidP="009C2B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hAnsi="Times New Roman"/>
                <w:sz w:val="20"/>
                <w:szCs w:val="20"/>
                <w:lang w:eastAsia="ru-RU"/>
              </w:rPr>
              <w:t>3.3.1.2. Объяснять важность сохранения памятников истории и культуры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9C2B11" w:rsidTr="00896000">
        <w:tblPrEx>
          <w:jc w:val="center"/>
        </w:tblPrEx>
        <w:trPr>
          <w:gridBefore w:val="1"/>
          <w:gridAfter w:val="2"/>
          <w:wBefore w:w="288" w:type="dxa"/>
          <w:wAfter w:w="523" w:type="dxa"/>
          <w:jc w:val="center"/>
        </w:trPr>
        <w:tc>
          <w:tcPr>
            <w:tcW w:w="922" w:type="dxa"/>
            <w:gridSpan w:val="4"/>
            <w:tcBorders>
              <w:bottom w:val="nil"/>
            </w:tcBorders>
          </w:tcPr>
          <w:p w:rsidR="009C2B11" w:rsidRPr="009C2B11" w:rsidRDefault="00FB611B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3"/>
            <w:vMerge w:val="restart"/>
            <w:textDirection w:val="btLr"/>
          </w:tcPr>
          <w:p w:rsidR="009C2B11" w:rsidRPr="009C2B11" w:rsidRDefault="009C2B11" w:rsidP="009C2B11">
            <w:pPr>
              <w:widowControl w:val="0"/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«Архитектура»</w:t>
            </w:r>
          </w:p>
        </w:tc>
        <w:tc>
          <w:tcPr>
            <w:tcW w:w="4252" w:type="dxa"/>
            <w:gridSpan w:val="4"/>
            <w:tcBorders>
              <w:bottom w:val="nil"/>
            </w:tcBorders>
          </w:tcPr>
          <w:p w:rsidR="009C2B11" w:rsidRPr="009C2B11" w:rsidRDefault="009C2B11" w:rsidP="009C2B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Какие бывают населённые пункты?</w:t>
            </w:r>
          </w:p>
        </w:tc>
        <w:tc>
          <w:tcPr>
            <w:tcW w:w="4817" w:type="dxa"/>
            <w:gridSpan w:val="3"/>
            <w:tcBorders>
              <w:bottom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hAnsi="Times New Roman"/>
                <w:sz w:val="20"/>
                <w:szCs w:val="20"/>
                <w:lang w:eastAsia="ru-RU"/>
              </w:rPr>
              <w:t>3.1.3.1 различать населенные пункты по различным признакам (тип, размер, функции).</w:t>
            </w:r>
          </w:p>
        </w:tc>
        <w:tc>
          <w:tcPr>
            <w:tcW w:w="1559" w:type="dxa"/>
            <w:gridSpan w:val="5"/>
            <w:tcBorders>
              <w:bottom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9C2B11" w:rsidTr="00896000">
        <w:tblPrEx>
          <w:jc w:val="center"/>
        </w:tblPrEx>
        <w:trPr>
          <w:gridBefore w:val="1"/>
          <w:gridAfter w:val="2"/>
          <w:wBefore w:w="288" w:type="dxa"/>
          <w:wAfter w:w="523" w:type="dxa"/>
          <w:jc w:val="center"/>
        </w:trPr>
        <w:tc>
          <w:tcPr>
            <w:tcW w:w="922" w:type="dxa"/>
            <w:gridSpan w:val="4"/>
            <w:tcBorders>
              <w:top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extDirection w:val="btLr"/>
          </w:tcPr>
          <w:p w:rsidR="009C2B11" w:rsidRPr="009C2B11" w:rsidRDefault="009C2B11" w:rsidP="009C2B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top w:val="nil"/>
            </w:tcBorders>
          </w:tcPr>
          <w:p w:rsidR="009C2B11" w:rsidRPr="009C2B11" w:rsidRDefault="009C2B11" w:rsidP="009C2B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 xml:space="preserve">Как </w:t>
            </w:r>
            <w:proofErr w:type="gramStart"/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связаны</w:t>
            </w:r>
            <w:proofErr w:type="gramEnd"/>
            <w:r w:rsidRPr="009C2B11">
              <w:rPr>
                <w:rFonts w:ascii="Times New Roman" w:hAnsi="Times New Roman"/>
                <w:b/>
                <w:sz w:val="20"/>
                <w:szCs w:val="20"/>
              </w:rPr>
              <w:t xml:space="preserve"> село и город?</w:t>
            </w:r>
          </w:p>
        </w:tc>
        <w:tc>
          <w:tcPr>
            <w:tcW w:w="4817" w:type="dxa"/>
            <w:gridSpan w:val="3"/>
            <w:tcBorders>
              <w:top w:val="nil"/>
            </w:tcBorders>
          </w:tcPr>
          <w:p w:rsidR="009C2B11" w:rsidRPr="009C2B11" w:rsidRDefault="009C2B11" w:rsidP="009C2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3.1.3.2.Исследовать связь города  и села, приводить примеры</w:t>
            </w:r>
          </w:p>
          <w:p w:rsidR="009C2B11" w:rsidRPr="009C2B11" w:rsidRDefault="009C2B11" w:rsidP="009C2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5"/>
            <w:tcBorders>
              <w:top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000" w:rsidRPr="009C2B11" w:rsidTr="00896000">
        <w:tblPrEx>
          <w:jc w:val="center"/>
        </w:tblPrEx>
        <w:trPr>
          <w:gridBefore w:val="1"/>
          <w:gridAfter w:val="2"/>
          <w:wBefore w:w="288" w:type="dxa"/>
          <w:wAfter w:w="523" w:type="dxa"/>
          <w:trHeight w:val="1380"/>
          <w:jc w:val="center"/>
        </w:trPr>
        <w:tc>
          <w:tcPr>
            <w:tcW w:w="922" w:type="dxa"/>
            <w:gridSpan w:val="4"/>
          </w:tcPr>
          <w:p w:rsidR="00896000" w:rsidRPr="009C2B11" w:rsidRDefault="00896000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</w:t>
            </w:r>
          </w:p>
          <w:p w:rsidR="00896000" w:rsidRPr="009C2B11" w:rsidRDefault="00896000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vMerge/>
            <w:textDirection w:val="btLr"/>
          </w:tcPr>
          <w:p w:rsidR="00896000" w:rsidRPr="009C2B11" w:rsidRDefault="00896000" w:rsidP="009C2B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4"/>
          </w:tcPr>
          <w:p w:rsidR="00896000" w:rsidRDefault="00896000" w:rsidP="009C2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Я составляю план местности</w:t>
            </w:r>
          </w:p>
          <w:p w:rsidR="00896000" w:rsidRPr="009C2B11" w:rsidRDefault="00896000" w:rsidP="00896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</w:t>
            </w:r>
            <w:r w:rsidRPr="009C2B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№ 2</w:t>
            </w:r>
          </w:p>
        </w:tc>
        <w:tc>
          <w:tcPr>
            <w:tcW w:w="4817" w:type="dxa"/>
            <w:gridSpan w:val="3"/>
          </w:tcPr>
          <w:p w:rsidR="00896000" w:rsidRPr="009C2B11" w:rsidRDefault="00896000" w:rsidP="009C2B11">
            <w:pPr>
              <w:spacing w:after="0" w:line="240" w:lineRule="auto"/>
              <w:jc w:val="both"/>
              <w:rPr>
                <w:rFonts w:ascii="Times New Roman" w:eastAsia="Consolas,Times New Roman" w:hAnsi="Times New Roman"/>
                <w:spacing w:val="2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eastAsia="Consolas,Times New Roman" w:hAnsi="Times New Roman"/>
                <w:spacing w:val="2"/>
                <w:sz w:val="20"/>
                <w:szCs w:val="20"/>
                <w:lang w:eastAsia="ru-RU"/>
              </w:rPr>
              <w:t>3.2.1.2</w:t>
            </w:r>
            <w:proofErr w:type="gramStart"/>
            <w:r w:rsidRPr="009C2B11">
              <w:rPr>
                <w:rFonts w:ascii="Times New Roman" w:eastAsia="Consolas,Times New Roman" w:hAnsi="Times New Roman"/>
                <w:spacing w:val="2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9C2B11">
              <w:rPr>
                <w:rFonts w:ascii="Times New Roman" w:eastAsia="Consolas,Times New Roman" w:hAnsi="Times New Roman"/>
                <w:spacing w:val="2"/>
                <w:sz w:val="20"/>
                <w:szCs w:val="20"/>
                <w:lang w:eastAsia="ru-RU"/>
              </w:rPr>
              <w:t>оставлять план местности, соблюдая масштаб и используя условные знаки</w:t>
            </w:r>
          </w:p>
          <w:p w:rsidR="00896000" w:rsidRPr="009C2B11" w:rsidRDefault="00896000" w:rsidP="009C2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3.1.4.2.Группировать виды спорта, определять базовые и свои данные для занятия тем или иным видом спорта</w:t>
            </w:r>
          </w:p>
          <w:p w:rsidR="00896000" w:rsidRPr="009C2B11" w:rsidRDefault="00896000" w:rsidP="009C2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3.3.1.1.Определяет особенности кочевого и оседлого образа жизни</w:t>
            </w:r>
          </w:p>
          <w:p w:rsidR="00896000" w:rsidRPr="009C2B11" w:rsidRDefault="00896000" w:rsidP="009C2B11">
            <w:pPr>
              <w:spacing w:after="0" w:line="240" w:lineRule="auto"/>
              <w:rPr>
                <w:rFonts w:ascii="Times New Roman" w:eastAsia="Consolas,Times New Roman" w:hAnsi="Times New Roman"/>
                <w:spacing w:val="2"/>
                <w:sz w:val="20"/>
                <w:szCs w:val="20"/>
                <w:lang w:eastAsia="ru-RU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3.3.1.2. Объяснять важность сохранения памятников истории и культуры</w:t>
            </w:r>
          </w:p>
        </w:tc>
        <w:tc>
          <w:tcPr>
            <w:tcW w:w="1559" w:type="dxa"/>
            <w:gridSpan w:val="5"/>
          </w:tcPr>
          <w:p w:rsidR="00896000" w:rsidRPr="009C2B11" w:rsidRDefault="00896000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896000" w:rsidRPr="009C2B11" w:rsidRDefault="00896000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896000" w:rsidRPr="009C2B11" w:rsidRDefault="00896000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</w:tcPr>
          <w:p w:rsidR="00896000" w:rsidRPr="009C2B11" w:rsidRDefault="00896000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B11" w:rsidRPr="009C2B11" w:rsidTr="00896000">
        <w:tblPrEx>
          <w:jc w:val="center"/>
        </w:tblPrEx>
        <w:trPr>
          <w:gridBefore w:val="1"/>
          <w:gridAfter w:val="2"/>
          <w:wBefore w:w="288" w:type="dxa"/>
          <w:wAfter w:w="523" w:type="dxa"/>
          <w:cantSplit/>
          <w:trHeight w:val="1134"/>
          <w:jc w:val="center"/>
        </w:trPr>
        <w:tc>
          <w:tcPr>
            <w:tcW w:w="922" w:type="dxa"/>
            <w:gridSpan w:val="4"/>
            <w:tcBorders>
              <w:bottom w:val="single" w:sz="4" w:space="0" w:color="auto"/>
            </w:tcBorders>
          </w:tcPr>
          <w:p w:rsidR="009C2B11" w:rsidRPr="009C2B11" w:rsidRDefault="00FB611B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extDirection w:val="btLr"/>
          </w:tcPr>
          <w:p w:rsidR="009C2B11" w:rsidRPr="009C2B11" w:rsidRDefault="009C2B11" w:rsidP="009C2B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«Искусство»</w:t>
            </w: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Как ориентироваться по Солнцу и звездам?</w:t>
            </w:r>
          </w:p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B11">
              <w:rPr>
                <w:rFonts w:ascii="Times New Roman" w:hAnsi="Times New Roman"/>
                <w:b/>
                <w:sz w:val="20"/>
                <w:szCs w:val="20"/>
              </w:rPr>
              <w:t>Духовные ценности моей семьи</w:t>
            </w:r>
          </w:p>
        </w:tc>
        <w:tc>
          <w:tcPr>
            <w:tcW w:w="4817" w:type="dxa"/>
            <w:gridSpan w:val="3"/>
            <w:tcBorders>
              <w:bottom w:val="single" w:sz="4" w:space="0" w:color="auto"/>
            </w:tcBorders>
          </w:tcPr>
          <w:p w:rsidR="009C2B11" w:rsidRPr="009C2B11" w:rsidRDefault="009C2B11" w:rsidP="009C2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3.2.1.1.Определять стороны горизонта по астрономическим признакам</w:t>
            </w:r>
          </w:p>
          <w:p w:rsidR="009C2B11" w:rsidRPr="009C2B11" w:rsidRDefault="009C2B11" w:rsidP="009C2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3.1.1.3. Определять ценности своей семьи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:rsidR="009C2B11" w:rsidRPr="009C2B11" w:rsidRDefault="009C2B11" w:rsidP="009C2B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B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C2B11" w:rsidRPr="009C2B11" w:rsidRDefault="009C2B11" w:rsidP="009C2B11">
            <w:pPr>
              <w:tabs>
                <w:tab w:val="center" w:pos="5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</w:tcPr>
          <w:p w:rsidR="009C2B11" w:rsidRPr="009C2B11" w:rsidRDefault="009C2B11" w:rsidP="009C2B11">
            <w:pPr>
              <w:tabs>
                <w:tab w:val="center" w:pos="5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C2B11" w:rsidRDefault="009C2B11"/>
    <w:p w:rsidR="00FB611B" w:rsidRDefault="00FB611B"/>
    <w:p w:rsidR="00FB611B" w:rsidRDefault="00FB611B"/>
    <w:p w:rsidR="00FB611B" w:rsidRDefault="00FB611B"/>
    <w:p w:rsidR="00FB611B" w:rsidRDefault="00FB611B"/>
    <w:p w:rsidR="00FB611B" w:rsidRDefault="00FB611B"/>
    <w:p w:rsidR="00FB611B" w:rsidRDefault="00FB611B"/>
    <w:p w:rsidR="00FB611B" w:rsidRDefault="00FB611B"/>
    <w:p w:rsidR="00FB611B" w:rsidRDefault="00FB611B">
      <w:bookmarkStart w:id="0" w:name="_GoBack"/>
      <w:bookmarkEnd w:id="0"/>
    </w:p>
    <w:tbl>
      <w:tblPr>
        <w:tblStyle w:val="a5"/>
        <w:tblpPr w:leftFromText="180" w:rightFromText="180" w:vertAnchor="page" w:horzAnchor="margin" w:tblpY="921"/>
        <w:tblW w:w="15188" w:type="dxa"/>
        <w:tblLayout w:type="fixed"/>
        <w:tblLook w:val="04A0" w:firstRow="1" w:lastRow="0" w:firstColumn="1" w:lastColumn="0" w:noHBand="0" w:noVBand="1"/>
      </w:tblPr>
      <w:tblGrid>
        <w:gridCol w:w="625"/>
        <w:gridCol w:w="625"/>
        <w:gridCol w:w="1474"/>
        <w:gridCol w:w="1181"/>
        <w:gridCol w:w="1968"/>
        <w:gridCol w:w="2100"/>
        <w:gridCol w:w="4184"/>
        <w:gridCol w:w="709"/>
        <w:gridCol w:w="879"/>
        <w:gridCol w:w="1443"/>
      </w:tblGrid>
      <w:tr w:rsidR="00FB611B" w:rsidRPr="00FB611B" w:rsidTr="00FB611B">
        <w:trPr>
          <w:trHeight w:val="115"/>
        </w:trPr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563" w:type="dxa"/>
            <w:gridSpan w:val="9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Художественный труд</w:t>
            </w:r>
          </w:p>
        </w:tc>
      </w:tr>
      <w:tr w:rsidR="00FB611B" w:rsidRPr="00FB611B" w:rsidTr="00FB611B">
        <w:trPr>
          <w:trHeight w:val="115"/>
        </w:trPr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563" w:type="dxa"/>
            <w:gridSpan w:val="9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B611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 четверть</w:t>
            </w:r>
          </w:p>
        </w:tc>
      </w:tr>
      <w:tr w:rsidR="00FB611B" w:rsidRPr="00FB611B" w:rsidTr="00FB611B">
        <w:trPr>
          <w:trHeight w:val="115"/>
        </w:trPr>
        <w:tc>
          <w:tcPr>
            <w:tcW w:w="15188" w:type="dxa"/>
            <w:gridSpan w:val="10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>В контексте сквозной темы «Время».</w:t>
            </w:r>
          </w:p>
        </w:tc>
      </w:tr>
      <w:tr w:rsidR="00FB611B" w:rsidRPr="00FB611B" w:rsidTr="00FB611B">
        <w:trPr>
          <w:trHeight w:val="115"/>
        </w:trPr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Раздел 1.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«Исследование и развитие творческих идей»</w:t>
            </w:r>
          </w:p>
        </w:tc>
        <w:tc>
          <w:tcPr>
            <w:tcW w:w="1181" w:type="dxa"/>
            <w:vMerge w:val="restart"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В контексте сквозной темы «Время»</w:t>
            </w:r>
          </w:p>
        </w:tc>
        <w:tc>
          <w:tcPr>
            <w:tcW w:w="1968" w:type="dxa"/>
          </w:tcPr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 Развитие творческих идей</w:t>
            </w:r>
          </w:p>
        </w:tc>
        <w:tc>
          <w:tcPr>
            <w:tcW w:w="2100" w:type="dxa"/>
          </w:tcPr>
          <w:p w:rsidR="00FB611B" w:rsidRPr="00FB611B" w:rsidRDefault="00FB611B" w:rsidP="00FB61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hAnsi="Times New Roman"/>
                <w:b/>
                <w:sz w:val="20"/>
                <w:szCs w:val="20"/>
              </w:rPr>
              <w:t>Как можно определять время.</w:t>
            </w:r>
          </w:p>
          <w:p w:rsidR="00FB611B" w:rsidRPr="00FB611B" w:rsidRDefault="00FB611B" w:rsidP="00FB611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84" w:type="dxa"/>
          </w:tcPr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3.1.3.2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-с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обирать информацию из разных источников  для развития творческих идей</w:t>
            </w:r>
          </w:p>
        </w:tc>
        <w:tc>
          <w:tcPr>
            <w:tcW w:w="70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611B" w:rsidRPr="00FB611B" w:rsidTr="00FB611B">
        <w:trPr>
          <w:trHeight w:val="115"/>
        </w:trPr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</w:p>
        </w:tc>
        <w:tc>
          <w:tcPr>
            <w:tcW w:w="1474" w:type="dxa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Раздел 1.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«Исследование и развитие творческих идей»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Раздел 2</w:t>
            </w: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181" w:type="dxa"/>
            <w:vMerge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</w:p>
        </w:tc>
        <w:tc>
          <w:tcPr>
            <w:tcW w:w="1968" w:type="dxa"/>
          </w:tcPr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1.4 </w:t>
            </w:r>
            <w:proofErr w:type="spellStart"/>
            <w:proofErr w:type="gram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Планирова-ние</w:t>
            </w:r>
            <w:proofErr w:type="spellEnd"/>
            <w:proofErr w:type="gramEnd"/>
          </w:p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 Технология изготовления</w:t>
            </w:r>
          </w:p>
        </w:tc>
        <w:tc>
          <w:tcPr>
            <w:tcW w:w="2100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Линейная перспектива. 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Создаем календарь. Рисуем времена 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>года</w:t>
            </w:r>
          </w:p>
        </w:tc>
        <w:tc>
          <w:tcPr>
            <w:tcW w:w="4184" w:type="dxa"/>
          </w:tcPr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3.1.4.1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процесс работы и правильно организовывать рабочее место</w:t>
            </w:r>
          </w:p>
          <w:p w:rsidR="00FB611B" w:rsidRPr="00FB611B" w:rsidRDefault="00FB611B" w:rsidP="00FB611B">
            <w:pPr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3.2.3.1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-и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змерять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  <w:tc>
          <w:tcPr>
            <w:tcW w:w="70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87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611B" w:rsidRPr="00FB611B" w:rsidTr="00FB611B">
        <w:trPr>
          <w:trHeight w:val="115"/>
        </w:trPr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Раздел 1.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«Исследование и развитие творческих идей»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Раздел 2</w:t>
            </w: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181" w:type="dxa"/>
            <w:vMerge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</w:p>
        </w:tc>
        <w:tc>
          <w:tcPr>
            <w:tcW w:w="1968" w:type="dxa"/>
          </w:tcPr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 Технология изготовления</w:t>
            </w:r>
          </w:p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1.4 </w:t>
            </w:r>
            <w:proofErr w:type="spellStart"/>
            <w:proofErr w:type="gram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Планирова-ние</w:t>
            </w:r>
            <w:proofErr w:type="spellEnd"/>
            <w:proofErr w:type="gramEnd"/>
          </w:p>
        </w:tc>
        <w:tc>
          <w:tcPr>
            <w:tcW w:w="2100" w:type="dxa"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Линейная перспектива. 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Создаем календарь. 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Рисуем времена 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>года</w:t>
            </w:r>
          </w:p>
        </w:tc>
        <w:tc>
          <w:tcPr>
            <w:tcW w:w="4184" w:type="dxa"/>
          </w:tcPr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3.1.4.1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процесс работы и правильно организовывать рабочее место</w:t>
            </w:r>
          </w:p>
          <w:p w:rsidR="00FB611B" w:rsidRPr="00FB611B" w:rsidRDefault="00FB611B" w:rsidP="00FB611B">
            <w:pPr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3.2.3.1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-и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змерять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  <w:tc>
          <w:tcPr>
            <w:tcW w:w="70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87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611B" w:rsidRPr="00FB611B" w:rsidTr="00FB611B">
        <w:trPr>
          <w:trHeight w:val="115"/>
        </w:trPr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4</w:t>
            </w:r>
          </w:p>
        </w:tc>
        <w:tc>
          <w:tcPr>
            <w:tcW w:w="1474" w:type="dxa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Раздел 2</w:t>
            </w: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«Создание и изготовление творческих работ»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Раздел 3</w:t>
            </w: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«Презентация, анализ и оценивание»</w:t>
            </w:r>
          </w:p>
        </w:tc>
        <w:tc>
          <w:tcPr>
            <w:tcW w:w="1181" w:type="dxa"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</w:p>
        </w:tc>
        <w:tc>
          <w:tcPr>
            <w:tcW w:w="1968" w:type="dxa"/>
          </w:tcPr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2.2Материалы и техники выполнения творческих работ</w:t>
            </w:r>
          </w:p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 Технология изготовления</w:t>
            </w:r>
          </w:p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 Обсуждение и оценка творческих  работ</w:t>
            </w:r>
          </w:p>
        </w:tc>
        <w:tc>
          <w:tcPr>
            <w:tcW w:w="2100" w:type="dxa"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Новогодняя мастерская. 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Украшения на елку. 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>Презентация, анализ, обсуждение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hAnsi="Times New Roman"/>
                <w:b/>
                <w:sz w:val="20"/>
                <w:szCs w:val="20"/>
              </w:rPr>
              <w:t>Копилка знаний и умений.</w:t>
            </w:r>
          </w:p>
        </w:tc>
        <w:tc>
          <w:tcPr>
            <w:tcW w:w="4184" w:type="dxa"/>
          </w:tcPr>
          <w:p w:rsidR="00FB611B" w:rsidRPr="00FB611B" w:rsidRDefault="00FB611B" w:rsidP="00FB611B">
            <w:pP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3.2.2.1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-и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спользовать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экспериментировать с инструментами и материалами (художественные, природные и искусственные), применяя более сложные приемы и техники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;</w:t>
            </w:r>
          </w:p>
          <w:p w:rsidR="00FB611B" w:rsidRPr="00FB611B" w:rsidRDefault="00FB611B" w:rsidP="00FB611B">
            <w:pPr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3.2.3.1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-и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змерять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3.3.3.1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-о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ценивать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творческую работу и предлагать идеи для улучшения творческой работы</w:t>
            </w:r>
          </w:p>
        </w:tc>
        <w:tc>
          <w:tcPr>
            <w:tcW w:w="70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611B" w:rsidRPr="00FB611B" w:rsidTr="00FB611B">
        <w:trPr>
          <w:trHeight w:val="115"/>
        </w:trPr>
        <w:tc>
          <w:tcPr>
            <w:tcW w:w="15188" w:type="dxa"/>
            <w:gridSpan w:val="10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</w:rPr>
              <w:t>В контексте сквозной темы «Архитектура».</w:t>
            </w:r>
          </w:p>
        </w:tc>
      </w:tr>
      <w:tr w:rsidR="00FB611B" w:rsidRPr="00FB611B" w:rsidTr="00B20B5E">
        <w:trPr>
          <w:trHeight w:val="115"/>
        </w:trPr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74" w:type="dxa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Раздел 2</w:t>
            </w: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«Создание и изготовление творческих работ»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Раздел 3</w:t>
            </w: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«Презентация, анализ и оценивание»</w:t>
            </w:r>
          </w:p>
        </w:tc>
        <w:tc>
          <w:tcPr>
            <w:tcW w:w="1181" w:type="dxa"/>
            <w:vMerge w:val="restart"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В контексте 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сквозной 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темы 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«</w:t>
            </w: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Архитектура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»</w:t>
            </w:r>
          </w:p>
        </w:tc>
        <w:tc>
          <w:tcPr>
            <w:tcW w:w="1968" w:type="dxa"/>
          </w:tcPr>
          <w:p w:rsidR="00FB611B" w:rsidRPr="00FB611B" w:rsidRDefault="00FB611B" w:rsidP="00FB611B">
            <w:pPr>
              <w:shd w:val="clear" w:color="auto" w:fill="FFFFFF" w:themeFill="background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 Технология изготовления</w:t>
            </w:r>
          </w:p>
          <w:p w:rsidR="00FB611B" w:rsidRPr="00FB611B" w:rsidRDefault="00FB611B" w:rsidP="00FB611B">
            <w:pPr>
              <w:shd w:val="clear" w:color="auto" w:fill="FFFFFF" w:themeFill="background1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 Презентация</w:t>
            </w:r>
          </w:p>
        </w:tc>
        <w:tc>
          <w:tcPr>
            <w:tcW w:w="2100" w:type="dxa"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hAnsi="Times New Roman"/>
                <w:b/>
                <w:sz w:val="20"/>
                <w:szCs w:val="20"/>
              </w:rPr>
              <w:t>Жилища древних людей.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hAnsi="Times New Roman"/>
                <w:b/>
                <w:sz w:val="20"/>
                <w:szCs w:val="20"/>
              </w:rPr>
              <w:t>Что такое архитектура</w:t>
            </w:r>
          </w:p>
        </w:tc>
        <w:tc>
          <w:tcPr>
            <w:tcW w:w="4184" w:type="dxa"/>
          </w:tcPr>
          <w:p w:rsidR="00FB611B" w:rsidRPr="00FB611B" w:rsidRDefault="00FB611B" w:rsidP="00FB611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3.2.3.1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-и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змерять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  <w:p w:rsidR="00FB611B" w:rsidRPr="00FB611B" w:rsidRDefault="00FB611B" w:rsidP="00FB611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3.2.3.2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-с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оздавать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объемные формы разными способами и материалами (пластилин, бросовые, бумажные материалы)</w:t>
            </w:r>
          </w:p>
          <w:p w:rsidR="00FB611B" w:rsidRPr="00FB611B" w:rsidRDefault="00FB611B" w:rsidP="00FB611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-п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резентовать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70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87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611B" w:rsidRPr="00FB611B" w:rsidTr="00B20B5E">
        <w:trPr>
          <w:trHeight w:val="115"/>
        </w:trPr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6</w:t>
            </w:r>
          </w:p>
        </w:tc>
        <w:tc>
          <w:tcPr>
            <w:tcW w:w="1474" w:type="dxa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Раздел 1.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«Исследование и развитие творческих идей»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Раздел 2</w:t>
            </w: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181" w:type="dxa"/>
            <w:vMerge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968" w:type="dxa"/>
          </w:tcPr>
          <w:p w:rsidR="00FB611B" w:rsidRPr="00FB611B" w:rsidRDefault="00FB611B" w:rsidP="00FB611B">
            <w:pPr>
              <w:shd w:val="clear" w:color="auto" w:fill="FFFFFF" w:themeFill="background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1.4 </w:t>
            </w:r>
            <w:proofErr w:type="spellStart"/>
            <w:proofErr w:type="gram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Планирова-ние</w:t>
            </w:r>
            <w:proofErr w:type="spellEnd"/>
            <w:proofErr w:type="gramEnd"/>
          </w:p>
          <w:p w:rsidR="00FB611B" w:rsidRPr="00FB611B" w:rsidRDefault="00FB611B" w:rsidP="00FB611B">
            <w:pPr>
              <w:shd w:val="clear" w:color="auto" w:fill="FFFFFF" w:themeFill="background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 Технология изготовления</w:t>
            </w:r>
          </w:p>
          <w:p w:rsidR="00FB611B" w:rsidRPr="00FB611B" w:rsidRDefault="00FB611B" w:rsidP="00FB611B">
            <w:pPr>
              <w:shd w:val="clear" w:color="auto" w:fill="FFFFFF" w:themeFill="background1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100" w:type="dxa"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hAnsi="Times New Roman"/>
                <w:b/>
                <w:sz w:val="20"/>
                <w:szCs w:val="20"/>
              </w:rPr>
              <w:t xml:space="preserve">Учимся придумывать и 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hAnsi="Times New Roman"/>
                <w:b/>
                <w:sz w:val="20"/>
                <w:szCs w:val="20"/>
              </w:rPr>
              <w:t>рисовать здания</w:t>
            </w:r>
          </w:p>
        </w:tc>
        <w:tc>
          <w:tcPr>
            <w:tcW w:w="4184" w:type="dxa"/>
          </w:tcPr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3.1.4.1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процесс работы и правильно организовывать рабочее место</w:t>
            </w:r>
          </w:p>
          <w:p w:rsidR="00FB611B" w:rsidRPr="00FB611B" w:rsidRDefault="00FB611B" w:rsidP="00FB611B">
            <w:pPr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3.2.3.1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-и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змерять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  <w:tc>
          <w:tcPr>
            <w:tcW w:w="70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87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611B" w:rsidRPr="00FB611B" w:rsidTr="00B20B5E">
        <w:trPr>
          <w:trHeight w:val="115"/>
        </w:trPr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</w:p>
        </w:tc>
        <w:tc>
          <w:tcPr>
            <w:tcW w:w="1474" w:type="dxa"/>
          </w:tcPr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Раздел 1.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«Исследование и развитие творческих идей»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Раздел 2</w:t>
            </w: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«Создание и изготовление творческих работ»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Раздел 3</w:t>
            </w:r>
            <w:r w:rsidRPr="00FB611B">
              <w:rPr>
                <w:rFonts w:ascii="Times New Roman" w:eastAsiaTheme="minorHAnsi" w:hAnsi="Times New Roman"/>
                <w:b/>
                <w:sz w:val="20"/>
                <w:szCs w:val="20"/>
                <w:lang w:val="kk-KZ" w:eastAsia="ru-RU"/>
              </w:rPr>
              <w:t>.</w:t>
            </w:r>
          </w:p>
          <w:p w:rsidR="00FB611B" w:rsidRPr="00FB611B" w:rsidRDefault="00FB611B" w:rsidP="00FB61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«Презентация, анализ и оценивание»</w:t>
            </w:r>
          </w:p>
        </w:tc>
        <w:tc>
          <w:tcPr>
            <w:tcW w:w="1181" w:type="dxa"/>
            <w:vMerge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968" w:type="dxa"/>
          </w:tcPr>
          <w:p w:rsidR="00FB611B" w:rsidRPr="00FB611B" w:rsidRDefault="00FB611B" w:rsidP="00FB611B">
            <w:pPr>
              <w:shd w:val="clear" w:color="auto" w:fill="FFFFFF" w:themeFill="background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1.4 </w:t>
            </w:r>
            <w:proofErr w:type="spellStart"/>
            <w:proofErr w:type="gram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Планирова-ние</w:t>
            </w:r>
            <w:proofErr w:type="spellEnd"/>
            <w:proofErr w:type="gramEnd"/>
          </w:p>
          <w:p w:rsidR="00FB611B" w:rsidRPr="00FB611B" w:rsidRDefault="00FB611B" w:rsidP="00FB611B">
            <w:pPr>
              <w:shd w:val="clear" w:color="auto" w:fill="FFFFFF" w:themeFill="background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 Технология изготовления</w:t>
            </w:r>
          </w:p>
          <w:p w:rsidR="00FB611B" w:rsidRPr="00FB611B" w:rsidRDefault="00FB611B" w:rsidP="00FB611B">
            <w:pPr>
              <w:shd w:val="clear" w:color="auto" w:fill="FFFFFF" w:themeFill="background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 Презентация</w:t>
            </w:r>
          </w:p>
          <w:p w:rsidR="00FB611B" w:rsidRPr="00FB611B" w:rsidRDefault="00FB611B" w:rsidP="00FB611B">
            <w:pPr>
              <w:shd w:val="clear" w:color="auto" w:fill="FFFFFF" w:themeFill="background1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100" w:type="dxa"/>
          </w:tcPr>
          <w:p w:rsidR="00FB611B" w:rsidRPr="00FB611B" w:rsidRDefault="00FB611B" w:rsidP="00FB611B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hAnsi="Times New Roman"/>
                <w:b/>
                <w:sz w:val="20"/>
                <w:szCs w:val="20"/>
              </w:rPr>
              <w:t xml:space="preserve">Создаем </w:t>
            </w:r>
            <w:proofErr w:type="gramStart"/>
            <w:r w:rsidRPr="00FB611B">
              <w:rPr>
                <w:rFonts w:ascii="Times New Roman" w:hAnsi="Times New Roman"/>
                <w:b/>
                <w:sz w:val="20"/>
                <w:szCs w:val="20"/>
              </w:rPr>
              <w:t>коллективный</w:t>
            </w:r>
            <w:proofErr w:type="gramEnd"/>
            <w:r w:rsidRPr="00FB611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B611B" w:rsidRPr="00FB611B" w:rsidRDefault="00FB611B" w:rsidP="00FB611B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11B">
              <w:rPr>
                <w:rFonts w:ascii="Times New Roman" w:hAnsi="Times New Roman"/>
                <w:b/>
                <w:sz w:val="20"/>
                <w:szCs w:val="20"/>
              </w:rPr>
              <w:t>архитектурный проект</w:t>
            </w:r>
          </w:p>
        </w:tc>
        <w:tc>
          <w:tcPr>
            <w:tcW w:w="4184" w:type="dxa"/>
          </w:tcPr>
          <w:p w:rsidR="00FB611B" w:rsidRPr="00FB611B" w:rsidRDefault="00FB611B" w:rsidP="00FB611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3.1.4.1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процесс работы и правильно организовывать рабочее место</w:t>
            </w:r>
          </w:p>
          <w:p w:rsidR="00FB611B" w:rsidRPr="00FB611B" w:rsidRDefault="00FB611B" w:rsidP="00FB611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3.2.3.1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-и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змерять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  <w:p w:rsidR="00FB611B" w:rsidRPr="00FB611B" w:rsidRDefault="00FB611B" w:rsidP="00FB611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3.2.3.2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-с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оздавать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объемные формы разными способами и материалами (пластилин, бросовые, бумажные материалы)</w:t>
            </w:r>
          </w:p>
          <w:p w:rsidR="00FB611B" w:rsidRPr="00FB611B" w:rsidRDefault="00FB611B" w:rsidP="00FB611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3.3.1.1</w:t>
            </w:r>
            <w:r w:rsidRPr="00FB611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-п</w:t>
            </w:r>
            <w:proofErr w:type="spellStart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резентовать</w:t>
            </w:r>
            <w:proofErr w:type="spellEnd"/>
            <w:r w:rsidRPr="00FB61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70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11B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879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FB611B" w:rsidRPr="00FB611B" w:rsidRDefault="00FB611B" w:rsidP="00FB611B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:rsidR="00FB611B" w:rsidRDefault="00FB611B"/>
    <w:p w:rsidR="00FB611B" w:rsidRDefault="00FB611B"/>
    <w:p w:rsidR="00FB611B" w:rsidRDefault="00FB611B"/>
    <w:p w:rsidR="00FB611B" w:rsidRDefault="00FB611B"/>
    <w:p w:rsidR="00FB611B" w:rsidRDefault="00FB611B"/>
    <w:p w:rsidR="00FB611B" w:rsidRDefault="00FB611B"/>
    <w:p w:rsidR="00FB611B" w:rsidRDefault="00FB611B"/>
    <w:p w:rsidR="00FB611B" w:rsidRDefault="00FB611B"/>
    <w:p w:rsidR="00FB611B" w:rsidRDefault="00FB611B"/>
    <w:sectPr w:rsidR="00FB611B" w:rsidSect="003477D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,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467"/>
    <w:rsid w:val="00052EE5"/>
    <w:rsid w:val="000E7BB5"/>
    <w:rsid w:val="003477D4"/>
    <w:rsid w:val="00565467"/>
    <w:rsid w:val="00896000"/>
    <w:rsid w:val="009C2B11"/>
    <w:rsid w:val="00B20B5E"/>
    <w:rsid w:val="00EA29E9"/>
    <w:rsid w:val="00F66F31"/>
    <w:rsid w:val="00FB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565467"/>
    <w:rPr>
      <w:rFonts w:ascii="Calibri" w:eastAsia="Times New Roman" w:hAnsi="Calibri"/>
    </w:rPr>
  </w:style>
  <w:style w:type="paragraph" w:styleId="a4">
    <w:name w:val="List Paragraph"/>
    <w:basedOn w:val="a"/>
    <w:link w:val="a3"/>
    <w:uiPriority w:val="99"/>
    <w:qFormat/>
    <w:rsid w:val="00565467"/>
    <w:pPr>
      <w:ind w:left="720"/>
      <w:contextualSpacing/>
    </w:pPr>
    <w:rPr>
      <w:rFonts w:eastAsia="Times New Roman" w:cstheme="minorBidi"/>
    </w:rPr>
  </w:style>
  <w:style w:type="table" w:styleId="a5">
    <w:name w:val="Table Grid"/>
    <w:basedOn w:val="a1"/>
    <w:uiPriority w:val="59"/>
    <w:rsid w:val="00FB6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565467"/>
    <w:rPr>
      <w:rFonts w:ascii="Calibri" w:eastAsia="Times New Roman" w:hAnsi="Calibri"/>
    </w:rPr>
  </w:style>
  <w:style w:type="paragraph" w:styleId="a4">
    <w:name w:val="List Paragraph"/>
    <w:basedOn w:val="a"/>
    <w:link w:val="a3"/>
    <w:uiPriority w:val="99"/>
    <w:qFormat/>
    <w:rsid w:val="00565467"/>
    <w:pPr>
      <w:ind w:left="720"/>
      <w:contextualSpacing/>
    </w:pPr>
    <w:rPr>
      <w:rFonts w:eastAsia="Times New Roman" w:cstheme="minorBidi"/>
    </w:rPr>
  </w:style>
  <w:style w:type="table" w:styleId="a5">
    <w:name w:val="Table Grid"/>
    <w:basedOn w:val="a1"/>
    <w:uiPriority w:val="59"/>
    <w:rsid w:val="00FB6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E1F9E-C0AF-4543-A94A-2506224A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6055</Words>
  <Characters>34518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2020-11-09T13:46:00Z</dcterms:created>
  <dcterms:modified xsi:type="dcterms:W3CDTF">2020-11-14T04:14:00Z</dcterms:modified>
</cp:coreProperties>
</file>